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视频水印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视频水印</w:t>
      </w:r>
      <w:r>
        <w:rPr>
          <w:rFonts w:ascii="Source Han Sans SC" w:hAnsi="Source Han Sans SC" w:eastAsia="Source Han Sans SC" w:cs="Source Han Sans SC" w:hint="eastAsia"/>
          <w:sz w:val="21"/>
        </w:rPr>
        <w:t>是指在视频转码时，将水印图片编码进视频流中，使水印图片成为视频的一部分。企业可以把专属的Logo等信息作为视频水印显示在视频画面中，以此来展示企业版权信息和品牌形象。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需要注意的是，由于水印图片已经编进视频流，所以转码后的视频无法再次修改和隐藏水印。如需修改，只能重新设置水印并上传视频。</w:t>
      </w:r>
    </w:p>
    <w:p>
      <w:pPr>
        <w:pStyle w:val="Heading2"/>
      </w:pPr>
      <w:r>
        <w:t>在管理后台设置水印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在云点播管理后台，支持针对整个账号或某个视频分类进行水印设置，操作流程如下：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【设置】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【视频设置】</w:t>
      </w:r>
      <w:r>
        <w:rPr>
          <w:rFonts w:ascii="Source Han Sans SC" w:hAnsi="Source Han Sans SC" w:eastAsia="Source Han Sans SC" w:cs="Source Han Sans SC" w:hint="eastAsia"/>
          <w:sz w:val="21"/>
        </w:rPr>
        <w:t>，进入视频设置页面。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在视频水印设置栏中，上传水印图片并设置水印的显示位置。设置水印后，会对账号下所有新上传视频生效。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70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597316f653a97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7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如果只想针对某个视频分类进行水印设置时，点击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【视频列表】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【视频分类管理】</w:t>
      </w:r>
      <w:r>
        <w:rPr>
          <w:rFonts w:ascii="Source Han Sans SC" w:hAnsi="Source Han Sans SC" w:eastAsia="Source Han Sans SC" w:cs="Source Han Sans SC" w:hint="eastAsia"/>
          <w:sz w:val="21"/>
        </w:rPr>
        <w:t>，选取要设置水印的某个分类，点击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【分类属性设置】</w:t>
      </w:r>
      <w:r>
        <w:rPr>
          <w:rFonts w:ascii="Source Han Sans SC" w:hAnsi="Source Han Sans SC" w:eastAsia="Source Han Sans SC" w:cs="Source Han Sans SC" w:hint="eastAsia"/>
          <w:sz w:val="21"/>
        </w:rPr>
        <w:t>，打开分类属性的设置弹窗。在视频水印处，可以上传水印图片并指定显示位置。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314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8dceecba80806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314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水印图片需要为png格式，图片宽或高的尺寸超过256px时会被等比缩放。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水印设置成功后，只对新上传的视频生效，旧视频不受影响。</w:t>
      </w:r>
    </w:p>
    <w:p>
      <w:pPr>
        <w:pStyle w:val="Heading2"/>
      </w:pPr>
      <w:r>
        <w:t>通过API设置水印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您可以通过API来设置账号或分类级别的水印，详见：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上传水印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视频水印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