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视频转码规则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随着4G普及、光纤调速，网络传输迅速提升，为优化用户播放体验。保利威将对视频转码文件的默认码率和分辨率进行适当调整。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调整之后，画质将得到近一步提升，满足用户对更高清视频播放需求。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改动详情如下表所示：（码率单位：kbps）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清晰度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默认码率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默认分辨率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640x360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高清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1000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1280x720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超清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2000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1920x1080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如需开通, 请联系客服人员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如需开通, 请联系客服人员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POLYV将于2024年03月07日进行视频默认码率调整，但不影响老用户使用；老用户将保持现有默认码率设定，如需更换成新码率，请联系保利威客服团队；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2024年03月08日00：00后注册的新用户,将默认使用新的码率及规则进行编码。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视频转码规则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