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属性和接口说明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table{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font-size:12px;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pPr>
        <w:pStyle w:val="Heading1"/>
      </w:pPr>
      <w:r>
        <w:t>播放器属性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兼容性：pc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兼容性：mobile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/ HTMLElement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载入播放器的 DOM 元素，支持传入元素或元素选择器 (仅在第一个元素载入)。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云点播平台的视频唯一id。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100%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播放器的宽度，支持像素值和百分比两种方式，如200或100%。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播放器的高度，支持像素值、百分比和自适应三种方式，如100、40%。当值为</w:t>
            </w:r>
            <w:r>
              <w:rPr>
                <w:rFonts w:ascii="Menlo" w:hAnsi="Menlo"/>
                <w:color w:val="444444"/>
                <w:sz w:val="17"/>
              </w:rPr>
              <w:t>auto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或者为空时，会根据视频比例自动计算高度（仅在PC端生效）。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是否自动播放。注：*目前大多数浏览器都会限制自动播放，该参数可能无效。*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loop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是否开启循环播放。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forceH5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使用多终端代码时，是否默认使用H5播放器。注：*浏览器不支持H5的情况下还是会使用Flash。*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是否默认使用Flash播放器。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hideSwitchPlayer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是否隐藏H5和Flash播放器的切换按钮。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String/Function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播放加密视频所需的授权凭证。如何使用详见：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。Function使用：playsafe: function(vid, next) {</w:t>
              <w:tab/>
              <w:tab/>
              <w:tab/>
              <w:tab/>
              <w:tab/>
              <w:t>$.ajax({</w:t>
              <w:tab/>
              <w:tab/>
              <w:tab/>
              <w:tab/>
              <w:tab/>
              <w:t xml:space="preserve">  url: 'token接口',</w:t>
              <w:tab/>
              <w:tab/>
              <w:tab/>
              <w:tab/>
              <w:tab/>
              <w:t xml:space="preserve">  type: "POST",</w:t>
              <w:tab/>
              <w:tab/>
              <w:tab/>
              <w:tab/>
              <w:tab/>
              <w:t xml:space="preserve">  data: obj,</w:t>
              <w:tab/>
              <w:tab/>
              <w:tab/>
              <w:tab/>
              <w:tab/>
              <w:t>}).done(function(res) {</w:t>
              <w:tab/>
              <w:tab/>
              <w:tab/>
              <w:tab/>
              <w:tab/>
              <w:t xml:space="preserve">  next(res.data.token);</w:t>
              <w:tab/>
              <w:tab/>
              <w:tab/>
              <w:tab/>
              <w:tab/>
              <w:t>});</w:t>
              <w:tab/>
              <w:tab/>
              <w:tab/>
              <w:tab/>
              <w:t>},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获取播放加密视频凭证的接口URL。与playsafe参数二选一。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生成playsafe token 时若传入了disposable参数那么token是一次有效的，再切换清晰度时会导致播放失败，所以当请求token是传入了该参数可以在调用播放器时设置当前参数为true。 **注：*需使用playsafe``或者playsafeUrl***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移动端播放加密视频所需的签名。如何使用详见：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移动播放加密视频需传入的时间戳。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viewerInfo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自定义观众信息。设置后，播放器上报的观看行为日志中会附带观众信息。详见：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观众信息设置与统计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video_align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播放器内视频画面的对齐方式，默认是居中显示，但可通过该参数来控制。取值：{top,bottom,left,right}，分别对应顶部对齐，底部对齐，左对齐和右对齐。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loading_bg_img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视频首图的URL。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cover_display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scaleToFill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封面图的显示方式：scaleToFill 铺满，scaleAspectFit 等比自适应，scaleAspectFill 等比铺满。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cover_opacity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封面图蒙层不透明度，取值范围：[0,100]。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showHd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是否显示清晰度选择按钮。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show_rate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允许选择的最高清晰度，取值：{1,2}。值为1时，只显示流畅，值为2时，可选流畅和高清。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showAuto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是否显示清晰度选择中的”自动“选项。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视频播放默认的清晰度，取值：{0,1,2,3}，分别对应自动、流畅、高清、超清。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Boolean/Array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当speed参数值为boolean类型时，代表是否显示倍速切换的按钮。当参数值为数组时，则代表倍速切换的可选速率。可设置速率数量不限制。建议取值范围是(0,3]。PC端默认值为：[2, 1.5, 1.2, 0.5]，移动端默认值为：[1, 1.5, 2]。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showLine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是否显示线路选择按钮。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0.75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默认音量大小，取值范围：(0,1)，播放器会记录上一次播放的音量。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allowFullscreen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是否允许全屏播放。为false时会隐藏全屏按钮（全屏的API依然可用）。注：移动端v1不支持 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fullscreenProxy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是否使用全屏代理，为true时点击全屏不会调用全屏的API，会触发window.onFullscreenProxy(vid, toFullscreen)事件，由开发者自行做全屏处理，适合在全屏状态下叠加用户自定义的元素的场景。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full_page_screen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是否显示网页全屏按钮。需配置window.onFullPageScreen 事件回调做相应页面全屏处理。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pictureInPicture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是否在控制栏显示画中画按钮。注：*仅在播放非加密视频时生效。*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screenshot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是否显示视频截图按钮。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skinLocation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播放器控制栏显示位置：0 不显示，1 视频区域内，2 视频区域外。注：*移动端v1使用ban_ui: true代替skinLocation: 0*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hideRepeat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是否隐藏播放结束后的重播按钮。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ban_seek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是否禁止拖拽进度条，取值：{on,off}。注：*Android系统下各厂商浏览器表现不一致，该参数可能不生效。*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ban_seek_by_limit_time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是否禁止拖拽进度至视频未播放到的位置，取值：{on,off}。为on时只可在已播放过的进度范围内拖拽（向前拖拽）。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cacheLimitTime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是否缓存最大已播放时长，搭配ban_seek_by_limit_time使用，设置后观看同一视频可拖动区域为历史最大观看时间。注：移动端v1不支持 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banSeekDeviation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设置ban_seek参数后设置当前参数可限制最大seek时间，单位：秒。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ban_preview_video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是否禁止鼠标在进度条悬浮时显示预览画面的缩略图，取值{on,off}，为on时鼠标在悬浮进度条时不显示预览缩略图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keyboardSeekTime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15000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键盘每按一次方向键，视频前进/后退的时间。单位：毫秒。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watchStartTime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播放开始时间，表示视频从第几秒开始播放，参数值需小于视频时长。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播放结束时间，表示视频播放到第几秒结束，设置该值后，只能在开始时间至结束时间范围内进行进度条的拖拽。参数值需大于watchStartTime且小于视频时长，如果参数值小于watchStartTime，则watchStartTime失效。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截取视频的一部分作为一个独立的视频，如原视频时长60秒，设定start=20后，则视频显示为40秒，并且从原视频的第20秒开始播放。通常配合end参数一起使用(子视频功能)。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截取视频的一部分作为一个独立的视频，如原视频时长60秒，设定start=20,end=50后，则视频显示为30秒，并且从原视频的第20秒开始播放，到原视频的50秒结束播放。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是否使用预览模式，到达预览时长后会停止播放，预览时长可在管理后台配置。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预览时长，该参数为可选项，单位：秒，不传且开启preview前提下，默认读取后台配置的预览时长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1、对于非加密视频，系统将按照本参数设置的时长进行预览显示2、对于加密视频，实际预览时长将根据以下两者中较短的一个确定：实际视频编码长度和本参数设置的时长，建议： 设置值不要超过后台配置的预览时长，以避免异常或限制问题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history_video_duration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默认时长超过5分钟的视频会开启续播功能，可通过此参数修改，单位：分钟。视频前10秒和最后10秒的播放过程中不会记录续播时间点。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ban_history_time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是否禁用续播功能，取值：{on,off}，on：禁用续播，off：开启续播。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historyTimeType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取值："local" 或 "remote"。续播记录存储的方式，为local时存储在localStorage，为remote时则存储在polyv服务端。注：配置为remote时，后续的记录不会存储在本地，且两个记录都存在时，优先读远端的值。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preloadDataSize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15000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预加载的数据量，会根据实际视频时长和清晰度加载切片数量，取值范围：[500,60000]，单位：KB。注：*仅在PC端对HLS视频（加密视频）有效。*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preloadDurationLength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视频预加载最大时长，单位：秒。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第三方的视频资源地址，不可与vid同时设置。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播放器Logo配置参数，详见：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播放器Logo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teaser_show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是否播放片头：0 不播放，1 播放。片头可在管理后台进行设置。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teaser_time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片头显示时长。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teaser_url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片头URL，视频只支持mp4格式。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teaserSkip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是否显示跳过片头的按钮。注：*由于视频层级问题，该参数在部分移动端浏览器下可能不生效。*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tail_show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是否播放片尾：0 不播放，1 播放。片尾可在管理后台进行设置。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tail_time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片尾显示时长。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tail_url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片尾URL，视频只支持mp4格式。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tailSkip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是否显示跳过片尾的按钮。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ban_ad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是否禁止播放广告。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ban_ad_time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是否隐藏广告倒计时。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adMatter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广告配置参数，详见：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广告设置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adSkip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是否显示跳过广告的按钮。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rightMenu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播放器右键菜单配置，例如：rightMenu: [{rightName: '右键菜单显示名称', rightUrl: '菜单点击跳转URL', callback: function(){console.log('hi')}},{rightName: '右键菜单二',rightUrl: '', callback: function(){console.log('hello')}}]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zh_CN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播放器语言，支持中英文，取值：{zh_CN,en}。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priorityMode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默认使用视频模式还是音频模式，取值：{video,audio}。注：只有额外转音频的视频才可以切换音视频模式。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参数值为false时，会启用音频模式。注：*仅在PC端生效，没有额外转音频的也会启用音频模式。注：移动端v1不支持 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是否启用音频模式（仅在源视频支持音频下生效）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is_interaction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是否在视频播放时弹出管理后台设置的问答题目。取值：{on,off}。详见：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问答弹题功能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ban_record_interaction_right_answer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是否禁止播放器缓存问答提交记录，取值：{on,off}。设置为”on“时每次播放视频都需重新答题。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title_of_right_answer_explain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问答题目回答正确时的提示文案。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title_of_wrong_answer_explain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问答题目回答错误时的提示文案。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pptEnable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是否启用课件三分屏播放模式。详见：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课件三分屏播放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mainScreen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课件三分屏播放时的主屏，取值：{ppt,video}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课件三分屏播放时副屏的默认宽度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课件三分屏播放时副屏的默认高度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pptVisible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课件三分屏初始化时是否需要显示ppt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srtBackground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字幕背景颜色，十六进制。如：'#333333'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srt_caption_txt_size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字幕字号，取值范围：[20,40]，单位：px。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srt_caption_txt_height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字幕距离播放器底部的高度，单位：px。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srt_caption_base_width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1280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字幕字号会随播放器尺寸变化。该值为播放器的基准宽度。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srt_caption_base_height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字幕字号会随播放器尺寸变化。该值为播放器的基准高度。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是否开启字幕显示。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defaultSubtitle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默认字幕参数，需要与后台设置的字符串一致（字幕文件名称）。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useSingleSubtitleStyle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单字幕样式是否响应后台设置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跑马灯自定义的code值，详见：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授权播放和视频跑马灯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marqueeCheck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为true时会检测跑马灯是否被篡改，并报016错误。注：移动端v1不支持 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ignoreIE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是否在IE浏览器（包括360、QQ等浏览器的兼容模式）中禁用HTML5播放器。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player_id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播放器ID，设置后会使用对应播放器的设置。注：*该功能需额外开通才能生效。*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preventKeyboardEvent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是否屏蔽键盘事件，为true时屏蔽。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videoKeyframes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自定义打点设置，设置后将采用该设置的打点信息，后台设置将会忽略,changeVid也可以传入 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videoKeyframes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ban_skin_progress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是否隐藏播放器进度条。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pause_ad_showonce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Bollean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暂停广告是否只显示一次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webPageFullScreen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是否开启网页全屏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fullScreenOrientation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'none'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网页全屏方向，portrait 竖屏， landscape 横屏, none 无效果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子账号的appId，子账号的场景需要配置此参数，appId的获取和示例详见: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子账号访问控制管理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authPlayRequestType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'jsonp'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指定跑马灯接口的请求方式，默认是jsonp的方式。可配置的值：'jsonp','ajax'。值为'ajax'时，使用 AJAX 方式进行请求，适合同域请求或已配置 CORS 的跨域请求。值为'jsonp'时，使用 JSONP 方式进行请求，适合跨域场景。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authPlayRequestHeader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用于指定跑马灯接口请求的附加 HTTP 头信息。可以用于传递认证信息或自定义头。注意: 仅在 authPlayRequestType 设置为 'ajax' 时有效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gesture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enableDoubleClick: false/true 是否开启双击事件。如gesture: {enableDoubleClick: false} 关闭双击事件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titleConfig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播放器左上角标题配置，例如：titleConfig: {show: true, content: '自定义标题', color: '#ffffff', size: 16}。show：是否显示标题，跟随控制栏显隐。content：自定义标题文案，不传时取后台视频标题。color：标题文字颜色，默认 #ffffff。size：标题文字大小，数字按 px 处理，默认 16。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</w:tbl>
    <w:p>
      <w:pPr>
        <w:spacing w:after="40"/>
      </w:pPr>
    </w:p>
    <w:p>
      <w:pPr>
        <w:pStyle w:val="Heading2"/>
      </w:pPr>
      <w:r>
        <w:t>自定义打点设置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videoKeyframes = [{</w:t>
        <w:br/>
        <w:t xml:space="preserve">    // 打点出现时间</w:t>
        <w:br/>
        <w:t xml:space="preserve">    keytime: 80,</w:t>
        <w:br/>
        <w:t xml:space="preserve">    // 打点提示内容</w:t>
        <w:br/>
        <w:t xml:space="preserve">    keycontent: 'test111',</w:t>
        <w:br/>
        <w:t xml:space="preserve">    // 打点跳转按钮文案,可选</w:t>
        <w:br/>
        <w:t xml:space="preserve">    btnDesc: 'text',</w:t>
        <w:br/>
        <w:t xml:space="preserve">    // 打点跳转按钮跳转链接，可选</w:t>
        <w:br/>
        <w:t xml:space="preserve">    btnHref: 'https://www.example.com/'</w:t>
        <w:br/>
        <w:t>}]</w:t>
      </w:r>
    </w:p>
    <w:p>
      <w:pPr>
        <w:pStyle w:val="Heading1"/>
      </w:pPr>
      <w:r>
        <w:t>播放器接口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API需要在播放器初始化完成之后调用，比如：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player.on('s2j_onPlayerInitOver',function(e) {</w:t>
        <w:br/>
        <w:t xml:space="preserve">    player.j2s_seekVideo(100);</w:t>
        <w:br/>
        <w:t xml:space="preserve"> });</w:t>
      </w:r>
    </w:p>
    <w:p>
      <w:pPr>
        <w:pStyle w:val="Heading2"/>
      </w:pPr>
      <w:r>
        <w:t>接口列表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参数及类型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返回值及类型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兼容性：pc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兼容性：mobile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j2s_pauseVideo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暂停播放。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j2s_resumeVideo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恢复播放当前视频。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j2s_stopVideo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停止播放当前视频，并显示结束画面。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j2s_seekVideo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(Number)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跳转到某个时刻播放，参数单位为：秒。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获取视频总时长，返回值单位为：秒。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j2s_getCurrentTime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获取视频当前的播放时刻，返回值单位为：移动端：秒（整数）PC端：秒（带有小数点，需要自行使用parseInt()进行转换）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getMaxCurrentTime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获取视频播放过的最大时刻，返回值单位为：秒。需要搭配 ban_seek_by_limit_time使用注：移动端v1不支持 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j2s_realPlayVideoTime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获取当前视频已播放的时长，不包含广告、片头、暂停、片尾等时间。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j2s_getFlowCount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获取当前视频播放消耗的流量，单位：字节。仅Flash播放器支持。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j2s_setVolume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(Number)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设置视频播放音量，取值范围(0,1)。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j2s_realPlayStatus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获取实时播放状态，返回的json格式字符串包含以下字段：pid 每次播放行为生成的唯一ID，后台的观看日志也包含该字段vid 视频IDplayduration 当前播放时长timestamp 当前时间戳sign 签名，计算方式请咨询技术支持。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(Object)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切换到下一个视频，详见：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视频切换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(Number)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切换清晰度，参数取值{0,1,2,3}，分别对应自动、流畅、高清、超清。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getCurrentLevel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(Number)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返回当前清晰度，返回值如上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toggleFullscreen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全屏/退出全屏切换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toggleFullPageScreen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(String)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切换网页全屏，前置需要增加webPageFullScreen和fullScreenOrientation参数网页全屏方向，portrait 竖屏， landscape 横屏，如不传参则使用初始化的方向参数注：移动端v1不支持 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changeRepeat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(Boolean)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当参数值为true时，视频结束播放后隐藏重播按钮。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switchMain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(String)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课件三分屏播放时，切换PPT或视频至主屏。取值：{ppt,player}。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(String)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切换音视频模式，取值：{video,audio}。注：*只有额外转音频的视频才可以切换音视频模式。*。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返回当前播放模式，video 视频模式，audio 音频模式。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toFlash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切换至Flash播放器，只有PC端H5播放器才可调用该方法。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toHTML5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切换至H5播放器，只有Flash播放器才可调用该方法。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(String,Funciton)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绑定监听事件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destroy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销毁播放器实例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getScreenshotData(type, encoderOptions);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（可选）：用于设置图片格式，默认为 </w:t>
            </w:r>
            <w:r>
              <w:rPr>
                <w:rFonts w:ascii="Menlo" w:hAnsi="Menlo"/>
                <w:color w:val="444444"/>
                <w:sz w:val="17"/>
              </w:rPr>
              <w:t>image/png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。类型: </w:t>
            </w:r>
            <w:r>
              <w:rPr>
                <w:rFonts w:ascii="Menlo" w:hAnsi="Menlo"/>
                <w:color w:val="444444"/>
                <w:sz w:val="17"/>
              </w:rPr>
              <w:t>'image/png'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'image/webp'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'image/jpeg'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encoderOptions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（可选）：在指定图片格式为 </w:t>
            </w:r>
            <w:r>
              <w:rPr>
                <w:rFonts w:ascii="Menlo" w:hAnsi="Menlo"/>
                <w:color w:val="444444"/>
                <w:sz w:val="17"/>
              </w:rPr>
              <w:t>image/jpeg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</w:t>
            </w:r>
            <w:r>
              <w:rPr>
                <w:rFonts w:ascii="Menlo" w:hAnsi="Menlo"/>
                <w:color w:val="444444"/>
                <w:sz w:val="17"/>
              </w:rPr>
              <w:t>image/webp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的情况下，可以从 0 到 1 的区间内选择图片的质量。如果超出取值范围，将会使用默认值 0.92。其他参数会被忽略。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若接口调用无异常时，返回包含 data URI 的字符串；若接口调用异常，则返回一个对象，对象包含一个属性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，属性值为异常的 </w:t>
            </w:r>
            <w:r>
              <w:rPr>
                <w:rFonts w:ascii="Menlo" w:hAnsi="Menlo"/>
                <w:color w:val="444444"/>
                <w:sz w:val="17"/>
              </w:rPr>
              <w:t>message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，类型为 </w:t>
            </w:r>
            <w:r>
              <w:rPr>
                <w:rFonts w:ascii="Menlo" w:hAnsi="Menlo"/>
                <w:color w:val="444444"/>
                <w:sz w:val="17"/>
              </w:rPr>
              <w:t>string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，对象格式如：</w:t>
            </w:r>
            <w:r>
              <w:rPr>
                <w:rFonts w:ascii="Menlo" w:hAnsi="Menlo"/>
                <w:color w:val="444444"/>
                <w:sz w:val="17"/>
              </w:rPr>
              <w:t>{ "error": "xxx" 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获取当前视频画面的截图数据，需设置播放器参数allowGetScreenshotData为true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getVideoInfo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获取视频基本信息，返回对象包含视频分辨率等信息。目前仅支持获取视频分辨率。建议在事件s2j_onPlayerInitOver触发后调用该接口。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(Number)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切换倍数，可选值为[2, 1.5, 1.2, 0.5]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返回当前播放的倍数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</w:tbl>
    <w:p>
      <w:pPr>
        <w:spacing w:after="40"/>
      </w:pPr>
    </w:p>
    <w:p>
      <w:pPr>
        <w:pStyle w:val="Heading1"/>
      </w:pPr>
      <w:r>
        <w:t>播放器事件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兼容性：pc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兼容性：mobile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s2j_onPlayerInitOver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播放器初始化完毕时触发。播放器提供的方法需要在此事件发生后才可以调用。参数返回vid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s2j_onReadyPlay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在已加载足够的数据能够开始播放视频时触发，参数返回vid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视频初次播放时触发，参数返回vid。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s2j_onVideoPlay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视频初次播放或由暂停恢复播放时触发，参数返回vid。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s2j_onVideoPause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视频暂停时触发，参数返回vid。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s2j_onVideoSeek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视频拖拽进度时触发，参数返回开始、结束seek的时间点以及vid。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当前视频播放完毕时触发，参数返回vid。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s2j_volumeChange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播放音频发生变化时触发，参数返回vid、变化后的音量。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s2j_onFullScreen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播放器进入全屏时触发，参数返回vid。注：*移动端仅在网页全屏下生效。*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s2j_onNormalScreen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播放器退出全屏时触发，参数返回vid。注：*移动端仅在网页全屏下生效。*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s2j_onPlayerError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播放出现错误时触发，参数返回vid。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HTML5Load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Flash切换至H5播放器时触发。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PC端H5播放器切换至Flash播放器时触发。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serverError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发生业务逻辑错误时触发，比如授权验证失败、域名黑白名单验证不通过等错误。参数返回事件名称和错误代码。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onChangeMode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音视频模式切换时触发，参数返回vid，切换后模式以及切换前模式。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onFullscreenProxy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当设置fullscreenProxy参数为true时，点击全屏按钮不会调用全屏api，会触发 </w:t>
            </w:r>
            <w:r>
              <w:rPr>
                <w:rFonts w:ascii="Menlo" w:hAnsi="Menlo"/>
                <w:color w:val="444444"/>
                <w:sz w:val="17"/>
              </w:rPr>
              <w:t>window.onFullscreenProxy(vid, toFullscreen)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事件，调用者自行做全屏处理，适合在全屏状态下叠加用户自定义的元素。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onFullPageScreen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当设置full_page_screen为true时，点击网页全屏按钮会触发window.onFullPageScreen(vid, currentStatus) 事件，调用者自行做网页全屏处理。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window.onFullPageScreen = function (vid, currentStatus) {})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返回跳过的广告类型，跟设置的广告类型一致。广告跳过时触发，可用于区分是否为业务上的VIP用户，可否真正跳过广告。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点击跳过片头时触发。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onTimeupdate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视频播放以及seek时触发，实时返回当前播放进度（单位：秒，带有小数点）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toggleClickPlay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用户通过UI主动播放/暂停时触发，返回值Boolean，表示是否暂停中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注：由于一些历史原因，Web三端播放器（Flash、PC H5和移动端H5）的事件返回参数尚未对齐，上表中以PC H5播放器为准。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通过播放器实例的on方法订阅：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fn(params) {</w:t>
        <w:br/>
        <w:t xml:space="preserve">    console.log('播放器数据初始化完毕：',params);</w:t>
        <w:br/>
        <w:t>}</w:t>
        <w:br/>
        <w:t>player.on('s2j_onPlayerInitOver', fn);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通过播放器实例的off方法取消订阅：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player.off('s2j_onPlayerInitOver', fn);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属性和接口说明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