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5-视频下载</w:t>
      </w:r>
    </w:p>
    <w:p>
      <w:pPr>
        <w:pStyle w:val="Heading2"/>
      </w:pPr>
      <w:r>
        <w:t>1.下载模块集成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视频下载功能通过单独模块</w:t>
      </w:r>
      <w:r>
        <w:rPr>
          <w:rFonts w:ascii="Menlo" w:hAnsi="Menlo"/>
          <w:color w:val="444444"/>
          <w:sz w:val="20"/>
        </w:rPr>
        <w:t>media-player-sdk-addon-cache-down</w:t>
      </w:r>
      <w:r>
        <w:rPr>
          <w:rFonts w:ascii="Source Han Sans SC" w:hAnsi="Source Han Sans SC" w:eastAsia="Source Han Sans SC" w:cs="Source Han Sans SC" w:hint="eastAsia"/>
          <w:sz w:val="21"/>
        </w:rPr>
        <w:t>提供，需要添加对应依赖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"dependencies": {</w:t>
        <w:br/>
        <w:t xml:space="preserve">    "@polyvharmony/media-player-sdk-addon-cache-down": "$version"</w:t>
        <w:br/>
        <w:t xml:space="preserve">  }</w:t>
        <w:br/>
        <w:t>}</w:t>
      </w:r>
    </w:p>
    <w:p>
      <w:pPr>
        <w:pStyle w:val="Heading2"/>
      </w:pPr>
      <w:r>
        <w:t>2.视频下载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视频下载的管理类为</w:t>
      </w:r>
      <w:r>
        <w:rPr>
          <w:rFonts w:ascii="Menlo" w:hAnsi="Menlo"/>
          <w:color w:val="444444"/>
          <w:sz w:val="20"/>
        </w:rPr>
        <w:t>PLVMediaDownloaderManager</w:t>
      </w:r>
      <w:r>
        <w:rPr>
          <w:rFonts w:ascii="Source Han Sans SC" w:hAnsi="Source Han Sans SC" w:eastAsia="Source Han Sans SC" w:cs="Source Han Sans SC" w:hint="eastAsia"/>
          <w:sz w:val="21"/>
        </w:rPr>
        <w:t>，可以通过该类执行视频的下载、暂停、删除等操作</w:t>
      </w:r>
    </w:p>
    <w:p>
      <w:pPr>
        <w:pStyle w:val="Heading3"/>
      </w:pPr>
      <w:r>
        <w:t>2.1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在使用视频下载功能前，需要调用初始化方法</w:t>
      </w:r>
      <w:r>
        <w:rPr>
          <w:rFonts w:ascii="Menlo" w:hAnsi="Menlo"/>
          <w:color w:val="444444"/>
          <w:sz w:val="20"/>
        </w:rPr>
        <w:t>PLVMediaDownloaderManager.init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初始化，调用其他方法前必须调用初始化方法</w:t>
        <w:br/>
        <w:t xml:space="preserve"> */</w:t>
        <w:br/>
        <w:t>async init(setting: PLVMediaDownloadSetting): Promise&lt;void&gt;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其中，可以通过</w:t>
      </w:r>
      <w:r>
        <w:rPr>
          <w:rFonts w:ascii="Menlo" w:hAnsi="Menlo"/>
          <w:color w:val="444444"/>
          <w:sz w:val="20"/>
        </w:rPr>
        <w:t>setting</w:t>
      </w:r>
      <w:r>
        <w:rPr>
          <w:rFonts w:ascii="Source Han Sans SC" w:hAnsi="Source Han Sans SC" w:eastAsia="Source Han Sans SC" w:cs="Source Han Sans SC" w:hint="eastAsia"/>
          <w:sz w:val="21"/>
        </w:rPr>
        <w:t>参数配置下载的相关设置：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export class PLVMediaDownloadSetting {</w:t>
        <w:br/>
        <w:br/>
        <w:t xml:space="preserve">  /**</w:t>
        <w:br/>
        <w:t xml:space="preserve">   * 下载视频存放的根目录</w:t>
        <w:br/>
        <w:t xml:space="preserve">   *</w:t>
        <w:br/>
        <w:t xml:space="preserve">   * SDK 不会主动申请写入权限，外部调用需要确保 APP 具有对应目录的写入权限</w:t>
        <w:br/>
        <w:t xml:space="preserve">   */</w:t>
        <w:br/>
        <w:t xml:space="preserve">  readonly downloadRootDirectory: string;</w:t>
        <w:br/>
        <w:br/>
        <w:t xml:space="preserve">  /**</w:t>
        <w:br/>
        <w:t xml:space="preserve">   * 同时下载的任务数量限制</w:t>
        <w:br/>
        <w:t xml:space="preserve">   */</w:t>
        <w:br/>
        <w:t xml:space="preserve">  readonly concurrentDownloads: number;</w:t>
        <w:br/>
        <w:br/>
        <w:t xml:space="preserve">  /**</w:t>
        <w:br/>
        <w:t xml:space="preserve">   * 清晰度降级</w:t>
        <w:br/>
        <w:t xml:space="preserve">   *</w:t>
        <w:br/>
        <w:t xml:space="preserve">   * 无法下载指定的清晰度时，自动下载较低的清晰度</w:t>
        <w:br/>
        <w:t xml:space="preserve">   */</w:t>
        <w:br/>
        <w:t xml:space="preserve">  readonly allowBitRateFallback: boolean;</w:t>
        <w:br/>
        <w:br/>
        <w:t>}</w:t>
      </w:r>
    </w:p>
    <w:p>
      <w:pPr>
        <w:pStyle w:val="Heading3"/>
      </w:pPr>
      <w:r>
        <w:t>2.2 开始下载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首先，通过</w:t>
      </w:r>
      <w:r>
        <w:rPr>
          <w:rFonts w:ascii="Menlo" w:hAnsi="Menlo"/>
          <w:color w:val="444444"/>
          <w:sz w:val="20"/>
        </w:rPr>
        <w:t>PLVMediaDownloaderManager.getDownloader</w:t>
      </w:r>
      <w:r>
        <w:rPr>
          <w:rFonts w:ascii="Source Han Sans SC" w:hAnsi="Source Han Sans SC" w:eastAsia="Source Han Sans SC" w:cs="Source Han Sans SC" w:hint="eastAsia"/>
          <w:sz w:val="21"/>
        </w:rPr>
        <w:t>获取对应视频的下载器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获取下载器</w:t>
        <w:br/>
        <w:t xml:space="preserve"> *</w:t>
        <w:br/>
        <w:t xml:space="preserve"> * @param mediaResource 视频资源</w:t>
        <w:br/>
        <w:t xml:space="preserve"> * @param bitRate 指定下载的清晰度，可以通过 {@link updateSetting} 配置没有对应清晰度时自动降级。</w:t>
        <w:br/>
        <w:t xml:space="preserve"> * 启用自动降级时可以通过 {@link IPLVMediaDownloaderListenerRegistry.downloadBitRate} 监听实际下载的清晰度。</w:t>
        <w:br/>
        <w:t xml:space="preserve"> */</w:t>
        <w:br/>
        <w:t>getDownloader(</w:t>
        <w:br/>
        <w:t xml:space="preserve">  mediaResource: PLVMediaResource,</w:t>
        <w:br/>
        <w:t xml:space="preserve">  bitRate: PLVMediaBitRate = PLVMediaBitRate.BITRATE_AUTO</w:t>
        <w:br/>
        <w:t>): PLVMediaDownloader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然后，调用</w:t>
      </w:r>
      <w:r>
        <w:rPr>
          <w:rFonts w:ascii="Menlo" w:hAnsi="Menlo"/>
          <w:color w:val="444444"/>
          <w:sz w:val="20"/>
        </w:rPr>
        <w:t>PLVMediaDownloaderManager.startDownloader</w:t>
      </w:r>
      <w:r>
        <w:rPr>
          <w:rFonts w:ascii="Source Han Sans SC" w:hAnsi="Source Han Sans SC" w:eastAsia="Source Han Sans SC" w:cs="Source Han Sans SC" w:hint="eastAsia"/>
          <w:sz w:val="21"/>
        </w:rPr>
        <w:t>传入对应的下载器，即开始视频的下载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开始下载</w:t>
        <w:br/>
        <w:t xml:space="preserve"> */</w:t>
        <w:br/>
        <w:t>startDownloader(downloader: PLVMediaDownloader): void</w:t>
      </w:r>
    </w:p>
    <w:p>
      <w:pPr>
        <w:pStyle w:val="Heading3"/>
      </w:pPr>
      <w:r>
        <w:t>2.3 状态监听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下载过程中的进度、视频信息、下载速度等状态可以通过下载器的回调中心</w:t>
      </w:r>
      <w:r>
        <w:rPr>
          <w:rFonts w:ascii="Menlo" w:hAnsi="Menlo"/>
          <w:color w:val="444444"/>
          <w:sz w:val="20"/>
        </w:rPr>
        <w:t>PLVMediaDownloader.listenerRegistry</w:t>
      </w:r>
      <w:r>
        <w:rPr>
          <w:rFonts w:ascii="Source Han Sans SC" w:hAnsi="Source Han Sans SC" w:eastAsia="Source Han Sans SC" w:cs="Source Han Sans SC" w:hint="eastAsia"/>
          <w:sz w:val="21"/>
        </w:rPr>
        <w:t>监听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downloader = PLVMediaDownloaderManager.getInstance().getDownloader(...)</w:t>
        <w:br/>
        <w:t>// 监听下载速度</w:t>
        <w:br/>
        <w:t>downloader.listenerRegistry.downloadBytesPerSecond.observe((bytesPerSecond) =&gt; {</w:t>
        <w:br/>
        <w:t xml:space="preserve">  // 业务操作</w:t>
        <w:br/>
        <w:t>})</w:t>
      </w:r>
    </w:p>
    <w:p>
      <w:pPr>
        <w:pStyle w:val="Heading3"/>
      </w:pPr>
      <w:r>
        <w:t>2.4 暂停、删除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视频下载的暂停和删除也是通过下载管理类</w:t>
      </w:r>
      <w:r>
        <w:rPr>
          <w:rFonts w:ascii="Menlo" w:hAnsi="Menlo"/>
          <w:color w:val="444444"/>
          <w:sz w:val="20"/>
        </w:rPr>
        <w:t>PLVMediaDownloaderManager</w:t>
      </w:r>
      <w:r>
        <w:rPr>
          <w:rFonts w:ascii="Source Han Sans SC" w:hAnsi="Source Han Sans SC" w:eastAsia="Source Han Sans SC" w:cs="Source Han Sans SC" w:hint="eastAsia"/>
          <w:sz w:val="21"/>
        </w:rPr>
        <w:t>实现：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暂停下载</w:t>
        <w:br/>
        <w:t xml:space="preserve"> */</w:t>
        <w:br/>
        <w:t>pauseDownloader(downloader: PLVMediaDownloader): void</w:t>
        <w:br/>
        <w:br/>
        <w:t>/**</w:t>
        <w:br/>
        <w:t xml:space="preserve"> * 删除已下载的视频文件</w:t>
        <w:br/>
        <w:t xml:space="preserve"> */</w:t>
        <w:br/>
        <w:t>deleteDownloadContent(downloader: PLVMediaDownloader): void</w:t>
      </w:r>
    </w:p>
    <w:p>
      <w:pPr>
        <w:pStyle w:val="Heading2"/>
      </w:pPr>
      <w:r>
        <w:t>3.播放离线视频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为了播放下载到本地的视频，需要在构造视频资源</w:t>
      </w:r>
      <w:r>
        <w:rPr>
          <w:rFonts w:ascii="Menlo" w:hAnsi="Menlo"/>
          <w:color w:val="444444"/>
          <w:sz w:val="20"/>
        </w:rPr>
        <w:t>PLVMediaResource</w:t>
      </w:r>
      <w:r>
        <w:rPr>
          <w:rFonts w:ascii="Source Han Sans SC" w:hAnsi="Source Han Sans SC" w:eastAsia="Source Han Sans SC" w:cs="Source Han Sans SC" w:hint="eastAsia"/>
          <w:sz w:val="21"/>
        </w:rPr>
        <w:t>时，传入视频下载的根目录路径（即下载时配置的</w:t>
      </w:r>
    </w:p>
    <w:p>
      <w:r>
        <w:rPr>
          <w:rFonts w:ascii="Menlo" w:hAnsi="Menlo"/>
          <w:color w:val="444444"/>
          <w:sz w:val="20"/>
        </w:rPr>
        <w:t>PLVMediaDownloadSetting.downloadRootDirectory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mediaResource: PLVVodMediaResource = {</w:t>
        <w:br/>
        <w:t xml:space="preserve">  // ...</w:t>
        <w:br/>
        <w:t xml:space="preserve">  // 视频下载的路径</w:t>
        <w:br/>
        <w:t xml:space="preserve">  localVideoSearchPaths: [downloadRootDirectory]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播放器会在</w:t>
      </w:r>
      <w:r>
        <w:rPr>
          <w:rFonts w:ascii="Menlo" w:hAnsi="Menlo"/>
          <w:color w:val="444444"/>
          <w:sz w:val="20"/>
        </w:rPr>
        <w:t>localVideoSearchPaths</w:t>
      </w:r>
      <w:r>
        <w:rPr>
          <w:rFonts w:ascii="Source Han Sans SC" w:hAnsi="Source Han Sans SC" w:eastAsia="Source Han Sans SC" w:cs="Source Han Sans SC" w:hint="eastAsia"/>
          <w:sz w:val="21"/>
        </w:rPr>
        <w:t>下搜索对应的离线视频，在已下载对应视频到本地的情况下优先播放本地视频。</w:t>
      </w:r>
    </w:p>
    <w:p>
      <w:pPr>
        <w:pStyle w:val="Heading2"/>
      </w:pPr>
      <w:r>
        <w:t>4.自定义传入token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视频下载支持加密视频版权保护的自定义传入token方式。生产环境建议由您的服务端生成下载所需的 token 后下发给客户端，再按如下方式传入：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downloader.listenerRegistry.vodTokenRequestListener = {</w:t>
        <w:br/>
        <w:t xml:space="preserve">  async onRequestToken(mediaResource: PLVVodMediaResource): Promise&lt;PLVVodVideoTokenVO&gt; {</w:t>
        <w:br/>
        <w:t xml:space="preserve">    // 通过网络请求，向您的服务器请求视频下载token</w:t>
        <w:br/>
        <w:t xml:space="preserve">    const token: PLVVodVideoTokenVO = await fetchTokenFromNetwork()</w:t>
        <w:br/>
        <w:t xml:space="preserve">    // 将token返回给播放器</w:t>
        <w:br/>
        <w:t xml:space="preserve">    return token;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5-视频下载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