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删除问答题目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1、通过视频id删除单个视频的问答题目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http://api.polyv.net/v2/video/delete-video-exam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问答id，多个以逗号分隔，如果不传则删除视频的所有问答题目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http://api.polyv.net/v2/video/delete-video-exam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vid=1b448be3232194b94346000156cb568d_1&amp;sign=9000B0170801F38B80B5AE21A8BB64B5DADC3691&amp;userid=1b448be323&amp;ptime=1620616838272&amp;examIds=1794068293a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 删除问答题目</w:t>
        <w:br/>
        <w:t xml:space="preserve"> */</w:t>
        <w:br/>
        <w:t>@Test</w:t>
        <w:br/>
        <w:t>public void testDeleteQuiz()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"http://api.polyv.net/v2/video/delete-video-exam";</w:t>
        <w:br/>
        <w:t xml:space="preserve">    String vid = "1b448be3232194b94346000156cb568d_1";</w:t>
        <w:br/>
        <w:t xml:space="preserve">    String examIds = "1794068293a";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requestMap.put("examIds", examIds);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log.debug("测试删除问答题目,{}",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视频不合法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"Illegal vid",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参数值不合法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"Illegal param: 'xxx' for value: 'xxx'",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删除问答题目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