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删除课件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1、通过视频id删除视频关联课件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http://api.polyv.net/v2/video/{userid}/deletePPT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视频id，例如：1b448be323dec2a7bed6db61bd7d8a77_1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http://api.polyv.net/v2/video/1b448be323/deletePPT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vid=1b448be323fb327a42539cbb788913b4_1&amp;sign=9498A368F25A34DC77F2530A80B45E3946C5B892&amp;ptime=1617676130323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该视频尚未关联课件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该视频尚未关联课件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基础代码请点击下载本地 或跳转到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基础代码</w:t>
      </w:r>
      <w:r>
        <w:rPr>
          <w:rFonts w:ascii="Source Han Sans SC" w:hAnsi="Source Han Sans SC" w:eastAsia="Source Han Sans SC" w:cs="Source Han Sans SC" w:hint="eastAsia"/>
          <w:sz w:val="21"/>
        </w:rPr>
        <w:t>在线获取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LoggerFactory.getLogger(VodVideoCourseWare.class);</w:t>
        <w:br/>
        <w:t>/**</w:t>
        <w:br/>
        <w:t xml:space="preserve"> * 删除课件</w:t>
        <w:br/>
        <w:t xml:space="preserve"> */</w:t>
        <w:br/>
        <w:t>@Test</w:t>
        <w:br/>
        <w:t>public void testDeleteCourseWare()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String.format("https://api.polyv.net/v2/video/%s/deletePPT", userid);</w:t>
        <w:br/>
        <w:t xml:space="preserve">    String vid = "1b448be323fb327a42539cbb788913b4_1";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log.debug("测试删除课件，{}",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