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修改分类设置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1、通过分类id修改视频分类属性设置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http://api.polyv.net/v3/category/update-profile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查询分类列表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是否启用分类设置，默认为N：关闭关闭时，该分类的属性设置默认跟随账号视频属性设置。启用后，可对该分类的属性做单独的设置Y：启用N：关闭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keepSource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源文件播放设置开关（仅对新上传视频有效），默认值为0：非源文件播放如果为源文件播放，encrypt、encryptLevel、isEdu、encodeAAC参数不生效1：开启0：关闭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视频加密设置开关（仅对新上传视频有效），默认值为0：关闭1：开启0：关闭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加密等级（仅对新上传视频有效），默认值为open：非加密授权open：非加密授权web：WEB授权app：APP授权wxa_app：小程序授权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isEdu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视频优化（仅对新上传视频有效），默认值为0：关闭1：开启0：关闭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encodeAAC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生成音频文件（仅对新上传视频有效），默认为0：关闭该功能只对部分有权限用户开放1：开启0：关闭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http://api.polyv.net/v3/category/update-profile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isEdu=1&amp;encode_aac=1&amp;cateId=1617877139774&amp;encrypt=1&amp;appId=a0Wmol5EwX&amp;keepSource=0&amp;sign=05AF8FB0336F152D9140DB92A94B80F1&amp;encryptLevel=web&amp;userid=1b448be323&amp;enabled=Y&amp;timestamp=1617933240089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每次请求的业务流水号，必须唯一，便于客户端/服务器端排查问题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响应成功时返回true，响应失败返回null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LoggerFactory.getLogger(VodSubAccountTest.class);</w:t>
        <w:br/>
        <w:br/>
        <w:t>/**</w:t>
        <w:br/>
        <w:t xml:space="preserve"> * 修改分类设置</w:t>
        <w:br/>
        <w:t xml:space="preserve"> */</w:t>
        <w:br/>
        <w:t>@Test</w:t>
        <w:br/>
        <w:t>public void testSubModifyCategorySetting() throws Exception, NoSuchAlgorithmException {</w:t>
        <w:br/>
        <w:t xml:space="preserve">    //公共参数,填写自己的实际参数</w:t>
        <w:br/>
        <w:t xml:space="preserve">    String secretKey = super.appSecret;//使用子账号的secretKey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"http://api.polyv.net/v3/category/update-profile";</w:t>
        <w:br/>
        <w:t xml:space="preserve">    String appId = super.appId;</w:t>
        <w:br/>
        <w:t xml:space="preserve">    String cateId = "1617877139774";</w:t>
        <w:br/>
        <w:t xml:space="preserve">    String enabled = "Y";</w:t>
        <w:br/>
        <w:t xml:space="preserve">    String keepSource = "0";</w:t>
        <w:br/>
        <w:t xml:space="preserve">    String encrypt = "1";</w:t>
        <w:br/>
        <w:t xml:space="preserve">    String encryptLevel = "web";</w:t>
        <w:br/>
        <w:t xml:space="preserve">    String isEdu = "1";</w:t>
        <w:br/>
        <w:t xml:space="preserve">    String encode_aac = "1";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requestMap.put("appId", appId);</w:t>
        <w:br/>
        <w:t xml:space="preserve">    requestMap.put("timestamp", timestamp);</w:t>
        <w:br/>
        <w:t xml:space="preserve">    requestMap.put("cateId", cateId);</w:t>
        <w:br/>
        <w:t xml:space="preserve">    requestMap.put("enabled", enabled);</w:t>
        <w:br/>
        <w:t xml:space="preserve">    requestMap.put("keepSource", keepSource);</w:t>
        <w:br/>
        <w:t xml:space="preserve">    requestMap.put("encrypt", encrypt);</w:t>
        <w:br/>
        <w:t xml:space="preserve">    requestMap.put("encryptLevel", encryptLevel);</w:t>
        <w:br/>
        <w:t xml:space="preserve">    requestMap.put("isEdu", isEdu);</w:t>
        <w:br/>
        <w:t xml:space="preserve">    requestMap.put("encode_aac", encode_aac);</w:t>
        <w:br/>
        <w:br/>
        <w:t xml:space="preserve">    //用md5进行签名</w:t>
        <w:br/>
        <w:t xml:space="preserve">    requestMap.put("sign", VodSignUtil.getSignMd5(requestMap, secretKey));</w:t>
        <w:br/>
        <w:t xml:space="preserve">    String response = HttpUtil.postFormBody(url, requestMap);</w:t>
        <w:br/>
        <w:t xml:space="preserve">    log.debug("测试修改分类设置,{}",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"requestId": "87bbd09d-0d31-45dc-a4b7-21068f5f5564",</w:t>
        <w:br/>
        <w:tab/>
        <w:t>"code": 200,</w:t>
        <w:br/>
        <w:tab/>
        <w:t>"status": "success",</w:t>
        <w:br/>
        <w:tab/>
        <w:t>"error": null,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100,</w:t>
        <w:br/>
        <w:t xml:space="preserve">        "desc": "invalid timestamp"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101,</w:t>
        <w:br/>
        <w:t xml:space="preserve">        "desc": "application not exist"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102,</w:t>
        <w:br/>
        <w:t xml:space="preserve">        "desc": "user children not exist"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103,</w:t>
        <w:br/>
        <w:t xml:space="preserve">        "desc": "user children expired"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104,</w:t>
        <w:br/>
        <w:t xml:space="preserve">        "desc": "invalid signature"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账号权限不足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105,</w:t>
        <w:br/>
        <w:t xml:space="preserve">        "desc": "permission limited"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分类id不存在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3001,</w:t>
        <w:br/>
        <w:t xml:space="preserve">        "desc": "category not exist"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不允许修改此分类设置，只能修改根目录下的一级目录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修改分类设置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