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批量查询视频的总播放次数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1、通过视频id批量查询视频总播放次数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http://api.polyv.net/v2/data/{userid}/play-times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查询是否实时，不传默认为01：表示实时0：表示非实时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http://api.polyv.net/v2/data/1b448be323/play-times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vids=1b448be323dec2a7bed6db61bd7d8a77_1%2C1b448be323fb327a42539cbb788913b4_1&amp;sign=E1D11A900807DBE2907E575BAB00A7C772FEC7E1&amp;ptime=1617850155988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响应成功时返回视频播放信息数组【详见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批量查询视频的总播放次数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testGetVideoPlaytimes()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"http://api.polyv.net/v2/data/" + userId + "/play-times";</w:t>
        <w:br/>
        <w:t xml:space="preserve">    String vids = "1b448be323dec2a7bed6db61bd7d8a77_1,1b448be323fb327a42539cbb788913b4_1";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log.debug("测试批量查询视频的总播放次数,{}",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"data":[</w:t>
        <w:br/>
        <w:t xml:space="preserve">        {</w:t>
        <w:br/>
        <w:t xml:space="preserve">            "vid":"1b448be323dec2a7bed6db61bd7d8a77_1",</w:t>
        <w:br/>
        <w:t xml:space="preserve">            "times":7</w:t>
        <w:br/>
        <w:t xml:space="preserve">        },</w:t>
        <w:br/>
        <w:t xml:space="preserve">        {</w:t>
        <w:br/>
        <w:t xml:space="preserve">            "vid":"1b448be323fb327a42539cbb788913b4_1",</w:t>
        <w:br/>
        <w:t xml:space="preserve">            "times":19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批量查询视频的总播放次数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