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回调通知使用说明</w:t>
      </w:r>
    </w:p>
    <w:p>
      <w:pPr>
        <w:pStyle w:val="Heading2"/>
      </w:pPr>
      <w:r>
        <w:t>功能说明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在视频相关处理环节（如上传、转码、审核）完成后，系统会将处理结果提交到配置的回调地址，通知用户处理进展和状态，以便进行其他业务操作。</w:t>
      </w:r>
    </w:p>
    <w:p>
      <w:pPr>
        <w:pStyle w:val="Heading2"/>
      </w:pPr>
      <w:r>
        <w:t>回调配置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登录云点播管理后台，在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设置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--&gt;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回调设置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配置回调URL。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5905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ec0963bb6d6af9d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590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事件类型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目前支持的事件通知类型参考如下：</w:t>
      </w:r>
    </w:p>
    <w:p>
      <w:pPr>
        <w:pStyle w:val="Heading3"/>
      </w:pPr>
      <w:r>
        <w:t>一、视频上传完成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点播服务端接收完上传的视频文件后，会产生视频上传完成事件。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HTTP请求方式为：GET。</w:t>
      </w:r>
    </w:p>
    <w:p>
      <w:pPr>
        <w:pStyle w:val="Heading3"/>
      </w:pPr>
      <w:r>
        <w:t>事件内容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签名，由“upload”字符串拼接vid、secretkey并做MD5运算生成。例如，vid的值为e2e84a738302f20a4f6eb202976f5c63_e，secretkey的值为7UagtQOq2A,将字符串uploade2e84a738302f20a4f6eb202976f5c63_e7UagtQOq2A进行MD5计算，得到sign的值为：b245e3e65aa45b60dc02337b5cd914a7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回调类型：upload 已上传，invalidVideo 不合规格视频（当上传的视频的信息无法被系统分析时，判断为不合规格视频）。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用户自定义数据，在上传视频接口（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上传视频接口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上传SDK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异步批量上传视频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）中，如果提交了该字段，会在事件完成回调时透传返回。</w:t>
            </w:r>
          </w:p>
        </w:tc>
      </w:tr>
    </w:tbl>
    <w:p>
      <w:pPr>
        <w:spacing w:after="40"/>
      </w:pPr>
    </w:p>
    <w:p>
      <w:pPr>
        <w:pStyle w:val="Heading3"/>
      </w:pPr>
      <w:r>
        <w:t>回调示例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http://demo.ipolyv.cn/callback?sign=b245e3e65aa45b60dc02337b5cd914a7&amp;type=upload&amp;vid=e2e84a738302f20a4f6eb202976f5c63_e</w:t>
      </w:r>
    </w:p>
    <w:p>
      <w:pPr>
        <w:pStyle w:val="Heading3"/>
      </w:pPr>
      <w:r>
        <w:t>二、异步上传处理失败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当使用管理后台的视频同步功能或者使用异步方式上传视频，处理失败时会产生此事件。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当收到此回调时，说明远程上传视频失败，需检查源视频的URL地址。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HTTP请求方式为：GET。</w:t>
      </w:r>
    </w:p>
    <w:p>
      <w:pPr>
        <w:pStyle w:val="Heading3"/>
      </w:pPr>
      <w:r>
        <w:t>事件内容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系统签名，由type、fileUrl、secretkey按顺序拼接并做MD5运算生成。例如：fileUrl 的值为 "http://a.mp4" , secretkey 的值为 kXmHMLeX6M ,将字符串 async_uploadhttp://a.mp4kXmHMLeX6M 进行MD5计算，得到 c2f168b96d882c1a03f1021c29208916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回调类型，返回固定值：async_upload。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用户提交的需要远程上传的视频URL地址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用户提交的需要远程上传的视频标题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用户自定义数据，在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上传远程视频接口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或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异步批量上传视频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中，如果提交了该字段，会在事件完成回调时透传返回。</w:t>
            </w:r>
          </w:p>
        </w:tc>
      </w:tr>
    </w:tbl>
    <w:p>
      <w:pPr>
        <w:spacing w:after="40"/>
      </w:pPr>
    </w:p>
    <w:p>
      <w:pPr>
        <w:pStyle w:val="Heading3"/>
      </w:pPr>
      <w:r>
        <w:t>回调示例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http://demo.ipolyv.cn/callback?sign=c2f168b96d882c1a03f1021c29208916&amp;fileUrl=http://a.mp4&amp;type=async_upload&amp;title=test</w:t>
      </w:r>
    </w:p>
    <w:p>
      <w:pPr>
        <w:pStyle w:val="Heading3"/>
      </w:pPr>
      <w:r>
        <w:t>三、视频同步失败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当视频上传成功后，系统需要把上传至边缘节点的视频源文件同步回中心节点，同步失败时会产生此事件。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HTTP请求方式为：GET。</w:t>
      </w:r>
    </w:p>
    <w:p>
      <w:pPr>
        <w:pStyle w:val="Heading3"/>
      </w:pPr>
      <w:r>
        <w:t>事件内容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系统签名，由type、vid、secretkey按顺序拼接并做MD5运算生成。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回调类型，返回固定值：videoSyncedFail。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</w:tbl>
    <w:p>
      <w:pPr>
        <w:spacing w:after="40"/>
      </w:pPr>
    </w:p>
    <w:p>
      <w:pPr>
        <w:pStyle w:val="Heading3"/>
      </w:pPr>
      <w:r>
        <w:t>回调示例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http://demo.ipolyv.cn/callback?sign=b245e3e65aa45b60dc02337b5cd914a7&amp;type=videoSyncedFail&amp;vid=e2e84a738302f20a4f6eb202976f5c63_e</w:t>
      </w:r>
    </w:p>
    <w:p>
      <w:pPr>
        <w:pStyle w:val="Heading3"/>
      </w:pPr>
      <w:r>
        <w:t>四、视频单个清晰度转码完成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视频的某种格式的某个清晰度（如：高清的mp4格式）转码完成时会产生此事件。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视频任一清晰度转码完成并审核通过后即可播放（视频状态会更新为“已发布”，如果其它清晰度的转码还未完成，播放器会自动选择已完成转码的清晰度）。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HTTP请求方式为：GET。</w:t>
      </w:r>
    </w:p>
    <w:p>
      <w:pPr>
        <w:pStyle w:val="Heading3"/>
      </w:pPr>
      <w:r>
        <w:t>事件内容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签名，由type、format、vid、df、secretkey按顺序拼接并做MD5运算生成，例如type的值为encode，format的值为mp4，vid的值为e2e84a738302f20a4f6eb202976f5c63_e，df的值为1，secretkey的值为7UagtQOq2A,将字符串encodemp4e2e84a738302f20a4f6eb202976f5c63_e17UagtQOq2A进行MD5计算，得到f6a7f9b3dce47c4c8d5bfbc96af79720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回调类型：encode 转码完成，encode_failed 转码失败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转码后的视频格式，非加密视频默认是 mp4，加密视频默认是 hls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df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视频清晰度：1 流畅，2 高清，3 超清</w:t>
            </w:r>
          </w:p>
        </w:tc>
      </w:tr>
    </w:tbl>
    <w:p>
      <w:pPr>
        <w:spacing w:after="40"/>
      </w:pPr>
    </w:p>
    <w:p>
      <w:pPr>
        <w:pStyle w:val="Heading3"/>
      </w:pPr>
      <w:r>
        <w:t>回调示例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http://demo.ipolyv.cn/callback?sign=f6a7f9b3dce47c4c8d5bfbc96af79720&amp;type=encode&amp;format=mp4&amp;vid=e2e84a738302f20a4f6eb202976f5c63_e&amp;df=1</w:t>
      </w:r>
    </w:p>
    <w:p>
      <w:pPr>
        <w:pStyle w:val="Heading3"/>
      </w:pPr>
      <w:r>
        <w:t>五、视频全部清晰度转码完成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视频所有清晰度转码完成会产生此事件。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由于返回内容较多，该回调的请求方式为POST。</w:t>
      </w:r>
    </w:p>
    <w:p>
      <w:pPr>
        <w:pStyle w:val="Heading3"/>
      </w:pPr>
      <w:r>
        <w:t>事件内容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系统签名，由eventType、vid、secretkey按顺序拼接并做MD5运算生成。注：sign不在POST Body中，而是作为回调URL中的一个参数返回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事件类型，取固定值：TranscodeComplete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视频转码状态，取值：success 成功，fail 失败 。只要有一个清晰度转码成功即返回success。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videoInfos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视频转码详情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videoInfos为数组，每个视频流的信息字段如下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单个清晰度视频转码状态，取值：success 成功，fail 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转码后的视频格式，非加密视频默认是 mp4，加密视频默认是 hls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df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视频清晰度：1 流畅，2 高清，3 超清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视频时长，单位：秒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视频大小，单位：Byte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resolution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视频分辨率</w:t>
            </w:r>
          </w:p>
        </w:tc>
      </w:tr>
    </w:tbl>
    <w:p>
      <w:pPr>
        <w:spacing w:after="40"/>
      </w:pPr>
    </w:p>
    <w:p>
      <w:pPr>
        <w:pStyle w:val="Heading3"/>
      </w:pPr>
      <w:r>
        <w:t>回调示例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Content-Type：application/json</w:t>
        <w:br/>
        <w:t>Request URL：http://demo.ipolyv.cn/callback?sign=f6a7f9b3dce47c4c8d5bfbc96af79720</w:t>
        <w:br/>
        <w:t>HTTP POST Body：</w:t>
        <w:br/>
        <w:t>{</w:t>
        <w:br/>
        <w:t xml:space="preserve">  "eventType": "TranscodeComplete",</w:t>
        <w:br/>
        <w:t xml:space="preserve">  "status": "success"</w:t>
        <w:br/>
        <w:t xml:space="preserve">  "vid": "812a792458101ebf5ff6a1e5e76e1c58_8",</w:t>
        <w:br/>
        <w:t xml:space="preserve">  "videoInfos": [</w:t>
        <w:br/>
        <w:t xml:space="preserve">    {</w:t>
        <w:br/>
        <w:t xml:space="preserve">      "duration": 883,</w:t>
        <w:br/>
        <w:t xml:space="preserve">      "df": 1,</w:t>
        <w:br/>
        <w:t xml:space="preserve">      "size": 15499011,</w:t>
        <w:br/>
        <w:t xml:space="preserve">      "format": "mp4",</w:t>
        <w:br/>
        <w:t xml:space="preserve">      "bitrate": 256,</w:t>
        <w:br/>
        <w:t xml:space="preserve">      "resolution": "480x360",</w:t>
        <w:br/>
        <w:t xml:space="preserve">      "status": "success"</w:t>
        <w:br/>
        <w:t xml:space="preserve">    },</w:t>
        <w:br/>
        <w:t xml:space="preserve">    {</w:t>
        <w:br/>
        <w:t xml:space="preserve">      "duration": 883,</w:t>
        <w:br/>
        <w:t xml:space="preserve">      "df": 2,</w:t>
        <w:br/>
        <w:t xml:space="preserve">      "size": 27574109,</w:t>
        <w:br/>
        <w:t xml:space="preserve">      "format": "mp4",</w:t>
        <w:br/>
        <w:t xml:space="preserve">      "bitrate": 512,</w:t>
        <w:br/>
        <w:t xml:space="preserve">      "resolution": "848x636",</w:t>
        <w:br/>
        <w:t xml:space="preserve">      "status": "success"</w:t>
        <w:br/>
        <w:t xml:space="preserve">    }</w:t>
        <w:br/>
        <w:t xml:space="preserve">  ]</w:t>
        <w:br/>
        <w:t>}</w:t>
      </w:r>
    </w:p>
    <w:p>
      <w:pPr>
        <w:pStyle w:val="Heading3"/>
      </w:pPr>
      <w:r>
        <w:t>六、视频审核完成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视频任一清晰度转码完成后需经过智能审核或人工审核，只有审核通过的视频才可播放。审核完成后会产生此事件。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HTTP请求方式为：GET。</w:t>
      </w:r>
    </w:p>
    <w:p>
      <w:pPr>
        <w:pStyle w:val="Heading3"/>
      </w:pPr>
      <w:r>
        <w:t>事件内容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签名，由“manage”字符串拼接type、vid、secretkey并做MD5运算生成。例如，type的值为pass，vid的值为e2e84a738302f20a4f6eb202976f5c63_e，secretkey的值为7UagtQOq2A,将字符串managepasse2e84a738302f20a4f6eb202976f5c63_e7UagtQOq2A进行MD5计算，得到8ebb91d444ce53fafa3256670fb65d84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回调类型：pass 审核通过 nopass 审核不通过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</w:tbl>
    <w:p>
      <w:pPr>
        <w:spacing w:after="40"/>
      </w:pPr>
    </w:p>
    <w:p>
      <w:pPr>
        <w:pStyle w:val="Heading3"/>
      </w:pPr>
      <w:r>
        <w:t>回调示例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http://demo.ipolyv.cn/callback?type=pass&amp;vid=e2e84a738302f20a4f6eb202976f5c63_e&amp;sign=8ebb91d444ce53fafa3256670fb65d84</w:t>
      </w:r>
    </w:p>
    <w:p>
      <w:pPr>
        <w:pStyle w:val="Heading3"/>
      </w:pPr>
      <w:r>
        <w:t>七、视频删除完成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当视频文件被删除至回收站或者从回收站彻底删除时，会产生此事件。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HTTP请求方式为：POST。</w:t>
      </w:r>
    </w:p>
    <w:p>
      <w:pPr>
        <w:pStyle w:val="Heading3"/>
      </w:pPr>
      <w:r>
        <w:t>事件内容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系统签名，由eventType、secretkey按顺序拼接并做MD5运算生成：md5("DeleteMediaComplete"+secretKey) 。注：sign不在POST Body中，而是作为回调URL中的一个参数返回。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回调类型，取固定值：DeleteMediaComplete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operateTime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操作时间，例如：2020-01-20 07:49:17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操作者账号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操作状态，success 成功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deleteType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删除方式：MoveToTrash 删除到回收站 DeletePermanently 永久删除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被删除视频的vid，批量删除时返回多个vid</w:t>
            </w:r>
          </w:p>
        </w:tc>
      </w:tr>
    </w:tbl>
    <w:p>
      <w:pPr>
        <w:spacing w:after="40"/>
      </w:pPr>
    </w:p>
    <w:p>
      <w:pPr>
        <w:pStyle w:val="Heading3"/>
      </w:pPr>
      <w:r>
        <w:t>回调示例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Content-Type：application/json</w:t>
        <w:br/>
        <w:t>Request URL：http://demo.ipolyv.cn/callback?sign=f6a7f9b3dce47c4c8d5bfbc96af79720</w:t>
        <w:br/>
        <w:t>HTTP POST Body：</w:t>
        <w:br/>
        <w:t>{</w:t>
        <w:br/>
        <w:t xml:space="preserve">  "eventType": "DeleteMediaComplete",</w:t>
        <w:br/>
        <w:t xml:space="preserve">  "operateTime": "2020-01-20 07:49:17",</w:t>
        <w:br/>
        <w:t xml:space="preserve">  "operator": "aaa@polyv.net",</w:t>
        <w:br/>
        <w:t xml:space="preserve">  "status": "success",</w:t>
        <w:br/>
        <w:t xml:space="preserve">  "deleteType": "MoveToTrash",</w:t>
        <w:br/>
        <w:t xml:space="preserve">  "vids": "e2e84a738302f20a4f6eb202976f5c63_e,e2e84a738302f20a4f6eb202976f5c63_f"</w:t>
        <w:br/>
        <w:t>}</w:t>
      </w:r>
    </w:p>
    <w:p>
      <w:pPr>
        <w:pStyle w:val="Heading3"/>
      </w:pPr>
      <w:r>
        <w:t>八、视频内容安全审核不通过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当视频经过AI智能扫描，发现有确认或疑似违规内容时，会产生此事件。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HTTP请求方式为：POST。</w:t>
      </w:r>
    </w:p>
    <w:p>
      <w:pPr>
        <w:pStyle w:val="Heading3"/>
      </w:pPr>
      <w:r>
        <w:t>事件内容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系统签名，由eventType、secretkey按顺序拼接并做MD5运算生成，md5("AIContentScanNotPassed"+secretKey)。注：sign不在POST Body中，而是作为回调URL中的一个参数返回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回调类型，取固定值：AIContentScanNotPassed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scanSource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扫描来源，video 视频 ppt 三分屏课件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scanResults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扫描结果数组，包含一个或多个扫描结果，详见下表：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扫描结果信息如下：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检测图片的URL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检测场景：porn 鉴黄 terrorism 暴恐涉政识别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检测结果分类，当scene=porn时，label取值为： normal:正常图片sexy:性感图片porn:色情图片当scene为terrorism时，label取值为：normal:正常图片politics:涉政图片bloody:血腥图片weapon:武器others:其它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suggestion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检测建议：review 需人工复审；block 确认违规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检测结果为该分类的概率，取值范围[0.00-100.00]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回调示例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Content-Type：application/json</w:t>
        <w:br/>
        <w:t>Request URL：http://demo.ipolyv.cn/callback?sign=6c5b14548fb9c06ee1b987debf88f639</w:t>
        <w:br/>
        <w:t>HTTP POST Body：</w:t>
        <w:br/>
        <w:t>{</w:t>
        <w:br/>
        <w:t xml:space="preserve">  "eventType": "AIContentScanNotPassed",</w:t>
        <w:br/>
        <w:t xml:space="preserve">  "scanSource": "video",</w:t>
        <w:br/>
        <w:t xml:space="preserve">  "vid": "8205ac89d3699e1fc08cd8f9b8486748",</w:t>
        <w:br/>
        <w:t xml:space="preserve">  "scanResults": [</w:t>
        <w:br/>
        <w:t xml:space="preserve">    {</w:t>
        <w:br/>
        <w:t xml:space="preserve">      "imageUrl": "http://img.videocc.net/uimage/8/8205ac89d3/8/8205ac89d3699e1fc08cd8f9b8486748_0_b.jpg",</w:t>
        <w:br/>
        <w:t xml:space="preserve">      "scene": "porn",</w:t>
        <w:br/>
        <w:t xml:space="preserve">      "label": "sexy",</w:t>
        <w:br/>
        <w:t xml:space="preserve">      "suggestion": "block",</w:t>
        <w:br/>
        <w:t xml:space="preserve">      "rate": 93.26</w:t>
        <w:br/>
        <w:t xml:space="preserve">    }</w:t>
        <w:br/>
        <w:t xml:space="preserve">  ]</w:t>
        <w:br/>
        <w:t>}</w:t>
      </w:r>
    </w:p>
    <w:p>
      <w:pPr>
        <w:pStyle w:val="Heading3"/>
      </w:pPr>
      <w:r>
        <w:t>九、课件转换完成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当上传的课件（PPT、PDF文件）转换图片完成时，会产生此事件。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HTTP请求方式为：POST。</w:t>
      </w:r>
    </w:p>
    <w:p>
      <w:pPr>
        <w:pStyle w:val="Heading3"/>
      </w:pPr>
      <w:r>
        <w:t>事件内容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系统签名，由eventType、secretkey按顺序拼接并做MD5运算生成，md5("CoursewareConvertComplete"+secretKey)。注：sign不在POST Body中，而是作为回调URL中的一个参数返回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回调类型，取固定值：CoursewareConvertComplete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 转换成功， convertFailed 转换失败，auditNotPassed 内容审核不通过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convertedImages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转换后的图片，包含一个或多个图片信息，当转换失败时不返回。详见下表：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转换后的图片信息如下：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课件页码，从1开始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pageTitle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课件页标题，若PPT文件中未设置页标题，则值为空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转换后的图片地址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pageThumbnail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缩略图地址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回调示例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Content-Type：application/json</w:t>
        <w:br/>
        <w:t>Request URL：http://demo.ipolyv.cn/callback?sign=de9d5652a5682718c5662499c5e4e5bb</w:t>
        <w:br/>
        <w:t>HTTP POST Body：</w:t>
        <w:br/>
        <w:t>{</w:t>
        <w:br/>
        <w:t xml:space="preserve">  "eventType": "CoursewareConvertComplete",</w:t>
        <w:br/>
        <w:t xml:space="preserve">  "status": "success",</w:t>
        <w:br/>
        <w:t xml:space="preserve">  "vid": "f13e995735d99df23a7728be335e7a41_f",</w:t>
        <w:br/>
        <w:t xml:space="preserve">  "convertedImages": [</w:t>
        <w:br/>
        <w:t xml:space="preserve">    {</w:t>
        <w:br/>
        <w:t xml:space="preserve">      "pageNo": 1,</w:t>
        <w:br/>
        <w:t xml:space="preserve">      "pageTitle": "第一页的标题",</w:t>
        <w:br/>
        <w:t xml:space="preserve">      "pageImage": "https://doc-oss.polyv.net/images/2020/04/b0a8a0ed3425c117e6552cd027b6eb4b31243c9/b0a8a0e6d3425c117e6552cd027b6eb4b31243c9_0000.jpeg",</w:t>
        <w:br/>
        <w:t xml:space="preserve">      "pageThumbnail": "https://doc-oss.polyv.net/images/2020/04/b0a8a0ed3425c117e6552cd027b6eb4b31243c9/b0a8a0e6d3425c117e6552cd027b6eb4b31243c9_0000_s.jpeg"</w:t>
        <w:br/>
        <w:t xml:space="preserve">    },</w:t>
        <w:br/>
        <w:t xml:space="preserve">    {</w:t>
        <w:br/>
        <w:t xml:space="preserve">      "pageNo": 2,</w:t>
        <w:br/>
        <w:t xml:space="preserve">      "pageTitle": "第二页的标题",</w:t>
        <w:br/>
        <w:t xml:space="preserve">      "pageImage": "https://doc-oss.polyv.net/images/2020/04/b0a8a0ed3425c117e6552cd027b6eb4b31243c9/b0a8a0e6d3425c117e6552cd027b6eb4b31243c9_0001.jpeg",</w:t>
        <w:br/>
        <w:t xml:space="preserve">      "pageThumbnail": "https://doc-oss.polyv.net/images/2020/04/b0a8a0ed3425c117e6552cd027b6eb4b31243c9/b0a8a0e6d3425c117e6552cd027b6eb4b31243c9_0001_s.jpeg"</w:t>
        <w:br/>
        <w:t xml:space="preserve">    }</w:t>
        <w:br/>
        <w:t xml:space="preserve">  ]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回调通知使用说明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