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产品概述</w:t>
      </w:r>
    </w:p>
    <w:p>
      <w:pPr>
        <w:pStyle w:val="Heading1"/>
      </w:pPr>
      <w:r>
        <w:t>产品定位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保利威小班，是为提升教学培训质量的一款互动直播aPaaS产品，机构可直接使用小班SaaS提供的功能，也可基于小班开放的直播能力，嵌入到自身的业务场景中，实现个性化教学、个性化服务的独特优势。</w:t>
      </w:r>
    </w:p>
    <w:p>
      <w:pPr>
        <w:pStyle w:val="Heading1"/>
      </w:pPr>
      <w:r>
        <w:t>产品优势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万人无延迟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依托于保利威独家PRTC底层，支持万人大并发同时可全员无延迟观看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容易集成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互动小班提供单点登录及SDK两种集成方式，可根据业务需求灵活裁剪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操作简便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功能场景化，符合用户使用习惯，流程简洁，页面结构清晰，操作容错率高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互动性强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ab/>
        <w:t>奖杯、举手上台、同屏画笔、签到、答题等丰富互动功能，激活课堂氛围，提升学习效果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产品概述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