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讲师单点登录</w:t>
      </w:r>
    </w:p>
    <w:p>
      <w:pPr>
        <w:pStyle w:val="Heading2"/>
      </w:pPr>
      <w:r>
        <w:t>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单点登录可以实现直接登录已有系统，免登录操作进入互动学堂后台，做直播相关设置。</w:t>
      </w:r>
    </w:p>
    <w:p>
      <w:pPr>
        <w:pStyle w:val="Heading2"/>
      </w:pPr>
      <w:r>
        <w:t>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互动学堂单点登录到讲师上课页面</w:t>
      </w:r>
    </w:p>
    <w:p>
      <w:pPr>
        <w:pStyle w:val="Heading2"/>
      </w:pPr>
      <w:r>
        <w:t>接口流程</w:t>
      </w:r>
    </w:p>
    <w:p>
      <w:r>
        <w:rPr>
          <w:rFonts w:ascii="Menlo" w:hAnsi="Menlo"/>
          <w:color w:val="444444"/>
          <w:sz w:val="20"/>
        </w:rPr>
        <w:t>设置登录token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--&gt; </w:t>
      </w:r>
      <w:r>
        <w:rPr>
          <w:rFonts w:ascii="Menlo" w:hAnsi="Menlo"/>
          <w:color w:val="444444"/>
          <w:sz w:val="20"/>
        </w:rPr>
        <w:t>在讲师登录地址加上登录token和老师Id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--&gt; </w:t>
      </w:r>
      <w:r>
        <w:rPr>
          <w:rFonts w:ascii="Menlo" w:hAnsi="Menlo"/>
          <w:color w:val="444444"/>
          <w:sz w:val="20"/>
        </w:rPr>
        <w:t>上课页面</w:t>
      </w:r>
    </w:p>
    <w:p>
      <w:pPr>
        <w:pStyle w:val="Heading1"/>
      </w:pPr>
      <w:r>
        <w:t>1、设置token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1、讲师单点登录设置token接口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http://api.polyv.net/hi-class-api/open/teach/v1/set-token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讲师Id（teacherId）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单点登录token，一次性有效，过期时间一个小时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http://api.polyv.net/hi-class-api/open/teach/v1/set-token?appId=frlr1zazn3&amp;sign=6387F30E550150DD7A1AB11376137A6E&amp;timestamp=1634631207876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"teacherId": "g3fdl05syf",</w:t>
        <w:br/>
        <w:t xml:space="preserve">    "token": "269gH563903OSUwylnAT"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请求成功或失败时为空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成功：true,失败：false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LoggerFactory.getLogger(VClassSSOTest.class);</w:t>
        <w:br/>
        <w:t>/**</w:t>
        <w:br/>
        <w:t xml:space="preserve"> * 讲师单点登录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tokenLogin()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"http://api.polyv.net/hi-class-api/open/teach/v1/set-token";</w:t>
        <w:br/>
        <w:t xml:space="preserve">    String teacherId = "g3fdl05syf";</w:t>
        <w:br/>
        <w:t xml:space="preserve">    String token = getRandomString(20);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br/>
        <w:t xml:space="preserve">    Map&lt;String, Object&gt; jsonMap = new HashMap&lt;&gt;();</w:t>
        <w:br/>
        <w:t xml:space="preserve">    jsonMap.put("teacherId", teacherId);</w:t>
        <w:br/>
        <w:t xml:space="preserve">    jsonMap.put("token", token);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t xml:space="preserve">    log.info("测试讲师单点登录成功：{}",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"5bc5c3a4a88a487192cb0256b1dadb7f.97.16346312121920507",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"data": "",</w:t>
        <w:br/>
        <w:t xml:space="preserve">    "error":{"code":xx,"desc":"错误描述"}</w:t>
        <w:br/>
        <w:t>}</w:t>
      </w:r>
    </w:p>
    <w:p>
      <w:pPr>
        <w:pStyle w:val="Heading1"/>
      </w:pPr>
      <w:r>
        <w:t>2、拼接地址登录</w:t>
      </w:r>
    </w:p>
    <w:p>
      <w:pPr>
        <w:pStyle w:val="Heading2"/>
      </w:pPr>
      <w:r>
        <w:t>直接登录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通过上面API设置讲师登录token之后，拼接地址如下：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https://s.vclass.com/live-web-hi-class/teacher/tokenLogin?teacherId=xxxx&amp;token=ssss&amp;lessonId=101</w:t>
      </w:r>
    </w:p>
    <w:p>
      <w:pPr>
        <w:pStyle w:val="Heading2"/>
      </w:pPr>
      <w:r>
        <w:t>URL参数描述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讲师Id（teacherId）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单点登录token，一次性有效，过期时间一个小时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非必传参数，如果传了这个参数可以跳转到对应的课节，不传，默认显示课节列表</w:t>
            </w:r>
          </w:p>
        </w:tc>
      </w:tr>
    </w:tbl>
    <w:p>
      <w:pPr>
        <w:spacing w:after="40"/>
      </w:pPr>
    </w:p>
    <w:p>
      <w:pPr>
        <w:pStyle w:val="Heading2"/>
      </w:pPr>
      <w:r>
        <w:t>响应说明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正常登录后直接进入讲师页面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异常登录页面会有相关提示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讲师单点登录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