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拉流直播开始接口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https://api.polyv.net/live/v3/channel/stream/start-pull-stream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1、执行开始拉流直播操作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pullUrl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拉流地址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testStartPullStream() {</w:t>
        <w:br/>
        <w:t xml:space="preserve">        String url = "https://api.polyv.net/live/v3/channel/stream/start-pull-stream";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 xml:space="preserve">        String pullUrl = "rtmp://xxxx";</w:t>
        <w:br/>
        <w:t xml:space="preserve">        Map&lt;String, String&gt; params = new HashMap&lt;&gt;();</w:t>
        <w:br/>
        <w:t xml:space="preserve">        params.put("channelId", String.valueOf(channelId));</w:t>
        <w:br/>
        <w:t xml:space="preserve">        params.put("pullUrl", pullUrl);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拉流直播开始接口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