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获取用户自定义微信分享接口设置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https://api.polyv.net/live/v3/user/get-weixin-share-api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设置用户自定义的微信分享接口地址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"http://www.polyv.net/weixinshare/url"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返回结果data表示成功修改的数量.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返回设置的微信分享调用接口地址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$appId = "XXXXXXXX";</w:t>
        <w:br/>
        <w:t>$timestamp = "123123123123";</w:t>
        <w:br/>
        <w:t>$params = array(</w:t>
        <w:br/>
        <w:tab/>
        <w:tab/>
        <w:t>'appId'=&gt;$appId,</w:t>
        <w:br/>
        <w:tab/>
        <w:tab/>
        <w:t>'timestamp'=&gt;$timestamp</w:t>
        <w:br/>
        <w:tab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"https://api.polyv.net/live/v3/user/get-weixin-share-api?".http_build_query($params);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获取用户自定义微信分享接口设置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