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查询频道正在进行某个互动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https://api.polyv.net/live/v3/chat/inConductInteractive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查询某个频道是否正在进行交互动作（签到、问卷、抽奖、正在答题等）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13位时间搓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"sign": true,</w:t>
        <w:br/>
        <w:t xml:space="preserve">        "lottery": false,</w:t>
        <w:br/>
        <w:t xml:space="preserve">        "questionnaire": false,</w:t>
        <w:br/>
        <w:t xml:space="preserve">        "testQuestions": false</w:t>
        <w:br/>
        <w:t xml:space="preserve">    }</w:t>
        <w:br/>
        <w:t>}</w:t>
      </w:r>
    </w:p>
    <w:p>
      <w:pPr>
        <w:pStyle w:val="Heading2"/>
      </w:pPr>
      <w:r>
        <w:t>失败返回json(不带jsonp)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//时间搓过期</w:t>
        <w:br/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  <w:br/>
        <w:t>//签名错误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</w:r>
    </w:p>
    <w:p>
      <w:pPr>
        <w:pStyle w:val="Heading2"/>
      </w:pPr>
      <w:r>
        <w:t>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响应代码，成功为200，失败为400，签名错误为403，异常错误500(http状态码也跟code相同)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成功时返回一个对象，内容为下面字段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是否正在签到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是否正在抽奖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是否正在问卷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testQuestions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是否正在答卷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195770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"https://api.polyv.net/live/v3/chat/inConductInteractive?".http_build_query($params);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查询频道正在进行某个互动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