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关于倍速播放</w:t>
      </w:r>
    </w:p>
    <w:p>
      <w:pPr>
        <w:pStyle w:val="Heading1"/>
      </w:pPr>
      <w:r>
        <w:t>PC端html5播放器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5367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13ea26cb8b113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536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移动端SDK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4296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ab37839d5c504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4296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关于倍速播放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