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在线教育的国家队-国家开放大学</w:t>
      </w:r>
    </w:p>
    <w:p/>
    <w:p>
      <w:r>
        <w:rPr>
          <w:rFonts w:ascii="Source Han Sans SC" w:hAnsi="Source Han Sans SC" w:eastAsia="Source Han Sans SC" w:cs="Source Han Sans SC" w:hint="eastAsia"/>
          <w:sz w:val="21"/>
        </w:rPr>
        <w:t>国家开放大学（The Open University of China）是教育部直属、以信息技术为支撑实施远程开放教育的新型高等学校，于2012年7月31日在人民大会堂正式揭牌成立，在中央及地方广播电视大学的基础上组建，是一所没有围墙的新型大学，注册在籍学生人数近400万。国家开放大学的成立对建设学习型社会和教育强国有着里程碑式的意义。中共中央政治局委员刘延东指出，在广播电视大学基础上建设国家开放大学，是满足人民群众多样化学习需求、促进教育公平、克服应试教育弊端和落实素质教育的重要途径。</w:t>
      </w:r>
    </w:p>
    <w:p>
      <w:r>
        <w:rPr>
          <w:rFonts w:ascii="Source Han Sans SC" w:hAnsi="Source Han Sans SC" w:eastAsia="Source Han Sans SC" w:cs="Source Han Sans SC" w:hint="eastAsia"/>
          <w:sz w:val="21"/>
        </w:rPr>
        <w:t>在国家开放大学基于网络、远程支持服务与面授相结合的的新型教学模式中，重要一点就是高清、快速的双向视频系统；云计算作为高新技术的代表也参与到国家开放大学的基础设施建设中，保利威视有幸成为国家开放大学的云视频服务商，为其遍及全国各个地区的庞大教学网络提供稳定流畅的教学视频解决方案，为国家新型教育模式的探索和创新贡献出一份力量。</w:t>
      </w:r>
    </w:p>
    <w:p>
      <w:r>
        <w:rPr>
          <w:rFonts w:ascii="Source Han Sans SC" w:hAnsi="Source Han Sans SC" w:eastAsia="Source Han Sans SC" w:cs="Source Han Sans SC" w:hint="eastAsia"/>
          <w:sz w:val="21"/>
        </w:rPr>
        <w:t>保利威视为国家开放大学提供在线教育视频服务。</w:t>
      </w:r>
    </w:p>
    <w:p>
      <w:r>
        <w:rPr>
          <w:rFonts w:ascii="Source Han Sans SC" w:hAnsi="Source Han Sans SC" w:eastAsia="Source Han Sans SC" w:cs="Source Han Sans SC" w:hint="eastAsia"/>
          <w:sz w:val="21"/>
        </w:rPr>
        <w:t>保利威视是国内唯一专注于在线教育的云视频服务平台，其技术骨干均来自网易、阿里等一流的互联网企业，在互联网技术及运营方面有着丰富的经验；拥有国内领先的视频集群处理及在线加密技术，并针对在线教育领域开发了多项独有功能，致力于为在线教育机构提供最高安全效果、最佳用户体验的版权保护服务，是国内唯一专业的教育视频引擎。</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在线教育的国家队-国家开放大学</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