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坐席布局</w:t>
      </w:r>
    </w:p>
    <w:p/>
    <w:p>
      <w:pPr>
        <w:pStyle w:val="Heading1"/>
      </w:pPr>
      <w:r>
        <w:t>一、功能概览</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功能信息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功能名称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坐席布局</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功能介绍</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允许自由调整主持人与参会人的摄像头画面在整体直播画面中的位置及布局</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使用目的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根据研讨会场景需要，人员重要程度等要求合理设计研讨会展现形式</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使用场景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学术研讨会、圆桌论坛、政企高层会议等</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操作路径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p>
          <w:p>
            <w:pPr>
              <w:spacing w:after="160"/>
              <w:jc w:val="center"/>
            </w:pPr>
            <w:r>
              <w:drawing>
                <wp:inline xmlns:a="http://schemas.openxmlformats.org/drawingml/2006/main" xmlns:pic="http://schemas.openxmlformats.org/drawingml/2006/picture">
                  <wp:extent cx="2423160" cy="695074"/>
                  <wp:docPr id="1" name="Picture 1"/>
                  <wp:cNvGraphicFramePr>
                    <a:graphicFrameLocks noChangeAspect="1"/>
                  </wp:cNvGraphicFramePr>
                  <a:graphic>
                    <a:graphicData uri="http://schemas.openxmlformats.org/drawingml/2006/picture">
                      <pic:pic>
                        <pic:nvPicPr>
                          <pic:cNvPr id="0" name="eaf20b48117dc813-docx.jpg"/>
                          <pic:cNvPicPr/>
                        </pic:nvPicPr>
                        <pic:blipFill>
                          <a:blip r:embed="rId10"/>
                          <a:stretch>
                            <a:fillRect/>
                          </a:stretch>
                        </pic:blipFill>
                        <pic:spPr>
                          <a:xfrm>
                            <a:off x="0" y="0"/>
                            <a:ext cx="2423160" cy="695074"/>
                          </a:xfrm>
                          <a:prstGeom prst="rect"/>
                        </pic:spPr>
                      </pic:pic>
                    </a:graphicData>
                  </a:graphic>
                </wp:inline>
              </w:drawing>
            </w:r>
          </w:p>
        </w:tc>
      </w:tr>
    </w:tbl>
    <w:p>
      <w:pPr>
        <w:spacing w:after="40"/>
      </w:pPr>
    </w:p>
    <w:p>
      <w:pPr>
        <w:pStyle w:val="Heading1"/>
      </w:pPr>
      <w:r>
        <w:t>二、使用说明</w:t>
      </w:r>
    </w:p>
    <w:p>
      <w:pPr>
        <w:pStyle w:val="Heading2"/>
      </w:pPr>
      <w:r>
        <w:t>1.主持人开播一场研讨会</w:t>
      </w:r>
    </w:p>
    <w:p>
      <w:pPr>
        <w:spacing w:after="160"/>
        <w:jc w:val="center"/>
      </w:pPr>
      <w:r>
        <w:drawing>
          <wp:inline xmlns:a="http://schemas.openxmlformats.org/drawingml/2006/main" xmlns:pic="http://schemas.openxmlformats.org/drawingml/2006/picture">
            <wp:extent cx="4892040" cy="2339007"/>
            <wp:docPr id="2" name="Picture 2"/>
            <wp:cNvGraphicFramePr>
              <a:graphicFrameLocks noChangeAspect="1"/>
            </wp:cNvGraphicFramePr>
            <a:graphic>
              <a:graphicData uri="http://schemas.openxmlformats.org/drawingml/2006/picture">
                <pic:pic>
                  <pic:nvPicPr>
                    <pic:cNvPr id="0" name="a2cda80648ea6f7f-docx.jpg"/>
                    <pic:cNvPicPr/>
                  </pic:nvPicPr>
                  <pic:blipFill>
                    <a:blip r:embed="rId11"/>
                    <a:stretch>
                      <a:fillRect/>
                    </a:stretch>
                  </pic:blipFill>
                  <pic:spPr>
                    <a:xfrm>
                      <a:off x="0" y="0"/>
                      <a:ext cx="4892040" cy="2339007"/>
                    </a:xfrm>
                    <a:prstGeom prst="rect"/>
                  </pic:spPr>
                </pic:pic>
              </a:graphicData>
            </a:graphic>
          </wp:inline>
        </w:drawing>
      </w:r>
    </w:p>
    <w:p>
      <w:pPr>
        <w:pStyle w:val="Heading2"/>
      </w:pPr>
      <w:r>
        <w:t>2.点击右上角的“切换布局”</w:t>
      </w:r>
    </w:p>
    <w:p>
      <w:pPr>
        <w:spacing w:after="160"/>
        <w:jc w:val="center"/>
      </w:pPr>
      <w:r>
        <w:drawing>
          <wp:inline xmlns:a="http://schemas.openxmlformats.org/drawingml/2006/main" xmlns:pic="http://schemas.openxmlformats.org/drawingml/2006/picture">
            <wp:extent cx="4892040" cy="2394042"/>
            <wp:docPr id="3" name="Picture 3"/>
            <wp:cNvGraphicFramePr>
              <a:graphicFrameLocks noChangeAspect="1"/>
            </wp:cNvGraphicFramePr>
            <a:graphic>
              <a:graphicData uri="http://schemas.openxmlformats.org/drawingml/2006/picture">
                <pic:pic>
                  <pic:nvPicPr>
                    <pic:cNvPr id="0" name="43e179cfd8eb7ad6-docx.jpg"/>
                    <pic:cNvPicPr/>
                  </pic:nvPicPr>
                  <pic:blipFill>
                    <a:blip r:embed="rId12"/>
                    <a:stretch>
                      <a:fillRect/>
                    </a:stretch>
                  </pic:blipFill>
                  <pic:spPr>
                    <a:xfrm>
                      <a:off x="0" y="0"/>
                      <a:ext cx="4892040" cy="2394042"/>
                    </a:xfrm>
                    <a:prstGeom prst="rect"/>
                  </pic:spPr>
                </pic:pic>
              </a:graphicData>
            </a:graphic>
          </wp:inline>
        </w:drawing>
      </w:r>
    </w:p>
    <w:p>
      <w:pPr>
        <w:pStyle w:val="Heading2"/>
      </w:pPr>
      <w:r>
        <w:t>3.布局分为三种，分别为宫格布局，左右布局和圆桌布局</w:t>
      </w:r>
    </w:p>
    <w:p>
      <w:pPr>
        <w:spacing w:after="160"/>
        <w:jc w:val="center"/>
      </w:pPr>
      <w:r>
        <w:drawing>
          <wp:inline xmlns:a="http://schemas.openxmlformats.org/drawingml/2006/main" xmlns:pic="http://schemas.openxmlformats.org/drawingml/2006/picture">
            <wp:extent cx="4892040" cy="2584661"/>
            <wp:docPr id="4" name="Picture 4"/>
            <wp:cNvGraphicFramePr>
              <a:graphicFrameLocks noChangeAspect="1"/>
            </wp:cNvGraphicFramePr>
            <a:graphic>
              <a:graphicData uri="http://schemas.openxmlformats.org/drawingml/2006/picture">
                <pic:pic>
                  <pic:nvPicPr>
                    <pic:cNvPr id="0" name="45fb965dd8107b4c-docx.jpg"/>
                    <pic:cNvPicPr/>
                  </pic:nvPicPr>
                  <pic:blipFill>
                    <a:blip r:embed="rId13"/>
                    <a:stretch>
                      <a:fillRect/>
                    </a:stretch>
                  </pic:blipFill>
                  <pic:spPr>
                    <a:xfrm>
                      <a:off x="0" y="0"/>
                      <a:ext cx="4892040" cy="2584661"/>
                    </a:xfrm>
                    <a:prstGeom prst="rect"/>
                  </pic:spPr>
                </pic:pic>
              </a:graphicData>
            </a:graphic>
          </wp:inline>
        </w:drawing>
      </w:r>
    </w:p>
    <w:p>
      <w:pPr>
        <w:pStyle w:val="Heading2"/>
      </w:pPr>
      <w:r>
        <w:t>4.其中，圆桌布局可以进行自定义，进入圆桌布局，首先选择布局与背景图</w:t>
      </w:r>
    </w:p>
    <w:p>
      <w:pPr>
        <w:spacing w:after="160"/>
        <w:jc w:val="center"/>
      </w:pPr>
      <w:r>
        <w:drawing>
          <wp:inline xmlns:a="http://schemas.openxmlformats.org/drawingml/2006/main" xmlns:pic="http://schemas.openxmlformats.org/drawingml/2006/picture">
            <wp:extent cx="4892040" cy="2546918"/>
            <wp:docPr id="5" name="Picture 5"/>
            <wp:cNvGraphicFramePr>
              <a:graphicFrameLocks noChangeAspect="1"/>
            </wp:cNvGraphicFramePr>
            <a:graphic>
              <a:graphicData uri="http://schemas.openxmlformats.org/drawingml/2006/picture">
                <pic:pic>
                  <pic:nvPicPr>
                    <pic:cNvPr id="0" name="3c328b7bc570a241-docx.jpg"/>
                    <pic:cNvPicPr/>
                  </pic:nvPicPr>
                  <pic:blipFill>
                    <a:blip r:embed="rId14"/>
                    <a:stretch>
                      <a:fillRect/>
                    </a:stretch>
                  </pic:blipFill>
                  <pic:spPr>
                    <a:xfrm>
                      <a:off x="0" y="0"/>
                      <a:ext cx="4892040" cy="2546918"/>
                    </a:xfrm>
                    <a:prstGeom prst="rect"/>
                  </pic:spPr>
                </pic:pic>
              </a:graphicData>
            </a:graphic>
          </wp:inline>
        </w:drawing>
      </w:r>
    </w:p>
    <w:p>
      <w:pPr>
        <w:pStyle w:val="Heading2"/>
      </w:pPr>
      <w:r>
        <w:t>5.绑定成员与座位，效果如下</w:t>
      </w:r>
    </w:p>
    <w:p>
      <w:pPr>
        <w:spacing w:after="160"/>
        <w:jc w:val="center"/>
      </w:pPr>
      <w:r>
        <w:drawing>
          <wp:inline xmlns:a="http://schemas.openxmlformats.org/drawingml/2006/main" xmlns:pic="http://schemas.openxmlformats.org/drawingml/2006/picture">
            <wp:extent cx="4892040" cy="2400157"/>
            <wp:docPr id="6" name="Picture 6"/>
            <wp:cNvGraphicFramePr>
              <a:graphicFrameLocks noChangeAspect="1"/>
            </wp:cNvGraphicFramePr>
            <a:graphic>
              <a:graphicData uri="http://schemas.openxmlformats.org/drawingml/2006/picture">
                <pic:pic>
                  <pic:nvPicPr>
                    <pic:cNvPr id="0" name="4d0d64688a8ab1ec-docx.jpg"/>
                    <pic:cNvPicPr/>
                  </pic:nvPicPr>
                  <pic:blipFill>
                    <a:blip r:embed="rId15"/>
                    <a:stretch>
                      <a:fillRect/>
                    </a:stretch>
                  </pic:blipFill>
                  <pic:spPr>
                    <a:xfrm>
                      <a:off x="0" y="0"/>
                      <a:ext cx="4892040" cy="2400157"/>
                    </a:xfrm>
                    <a:prstGeom prst="rect"/>
                  </pic:spPr>
                </pic:pic>
              </a:graphicData>
            </a:graphic>
          </wp:inline>
        </w:drawing>
      </w:r>
    </w:p>
    <w:p>
      <w:pPr>
        <w:spacing w:after="160"/>
        <w:jc w:val="center"/>
      </w:pPr>
      <w:r>
        <w:drawing>
          <wp:inline xmlns:a="http://schemas.openxmlformats.org/drawingml/2006/main" xmlns:pic="http://schemas.openxmlformats.org/drawingml/2006/picture">
            <wp:extent cx="4892040" cy="2375697"/>
            <wp:docPr id="7" name="Picture 7"/>
            <wp:cNvGraphicFramePr>
              <a:graphicFrameLocks noChangeAspect="1"/>
            </wp:cNvGraphicFramePr>
            <a:graphic>
              <a:graphicData uri="http://schemas.openxmlformats.org/drawingml/2006/picture">
                <pic:pic>
                  <pic:nvPicPr>
                    <pic:cNvPr id="0" name="fc90dc4f59b4733d-docx.jpg"/>
                    <pic:cNvPicPr/>
                  </pic:nvPicPr>
                  <pic:blipFill>
                    <a:blip r:embed="rId16"/>
                    <a:stretch>
                      <a:fillRect/>
                    </a:stretch>
                  </pic:blipFill>
                  <pic:spPr>
                    <a:xfrm>
                      <a:off x="0" y="0"/>
                      <a:ext cx="4892040" cy="2375697"/>
                    </a:xfrm>
                    <a:prstGeom prst="rect"/>
                  </pic:spPr>
                </pic:pic>
              </a:graphicData>
            </a:graphic>
          </wp:inline>
        </w:drawing>
      </w:r>
    </w:p>
    <w:p>
      <w:pPr>
        <w:pStyle w:val="Heading2"/>
      </w:pPr>
      <w:r>
        <w:t>6.宫格布局效果</w:t>
      </w:r>
    </w:p>
    <w:p>
      <w:pPr>
        <w:spacing w:after="160"/>
        <w:jc w:val="center"/>
      </w:pPr>
      <w:r>
        <w:drawing>
          <wp:inline xmlns:a="http://schemas.openxmlformats.org/drawingml/2006/main" xmlns:pic="http://schemas.openxmlformats.org/drawingml/2006/picture">
            <wp:extent cx="4892040" cy="2323719"/>
            <wp:docPr id="8" name="Picture 8"/>
            <wp:cNvGraphicFramePr>
              <a:graphicFrameLocks noChangeAspect="1"/>
            </wp:cNvGraphicFramePr>
            <a:graphic>
              <a:graphicData uri="http://schemas.openxmlformats.org/drawingml/2006/picture">
                <pic:pic>
                  <pic:nvPicPr>
                    <pic:cNvPr id="0" name="901f2be740ef5953-docx.jpg"/>
                    <pic:cNvPicPr/>
                  </pic:nvPicPr>
                  <pic:blipFill>
                    <a:blip r:embed="rId17"/>
                    <a:stretch>
                      <a:fillRect/>
                    </a:stretch>
                  </pic:blipFill>
                  <pic:spPr>
                    <a:xfrm>
                      <a:off x="0" y="0"/>
                      <a:ext cx="4892040" cy="2323719"/>
                    </a:xfrm>
                    <a:prstGeom prst="rect"/>
                  </pic:spPr>
                </pic:pic>
              </a:graphicData>
            </a:graphic>
          </wp:inline>
        </w:drawing>
      </w:r>
    </w:p>
    <w:p>
      <w:pPr>
        <w:pStyle w:val="Heading2"/>
      </w:pPr>
      <w:r>
        <w:t>7.左右布局效果</w:t>
      </w:r>
    </w:p>
    <w:p>
      <w:pPr>
        <w:spacing w:after="160"/>
        <w:jc w:val="center"/>
      </w:pPr>
      <w:r>
        <w:drawing>
          <wp:inline xmlns:a="http://schemas.openxmlformats.org/drawingml/2006/main" xmlns:pic="http://schemas.openxmlformats.org/drawingml/2006/picture">
            <wp:extent cx="4892040" cy="2409330"/>
            <wp:docPr id="9" name="Picture 9"/>
            <wp:cNvGraphicFramePr>
              <a:graphicFrameLocks noChangeAspect="1"/>
            </wp:cNvGraphicFramePr>
            <a:graphic>
              <a:graphicData uri="http://schemas.openxmlformats.org/drawingml/2006/picture">
                <pic:pic>
                  <pic:nvPicPr>
                    <pic:cNvPr id="0" name="3bedf276d027a69c-docx.jpg"/>
                    <pic:cNvPicPr/>
                  </pic:nvPicPr>
                  <pic:blipFill>
                    <a:blip r:embed="rId18"/>
                    <a:stretch>
                      <a:fillRect/>
                    </a:stretch>
                  </pic:blipFill>
                  <pic:spPr>
                    <a:xfrm>
                      <a:off x="0" y="0"/>
                      <a:ext cx="4892040" cy="2409330"/>
                    </a:xfrm>
                    <a:prstGeom prst="rect"/>
                  </pic:spPr>
                </pic:pic>
              </a:graphicData>
            </a:graphic>
          </wp:inline>
        </w:drawing>
      </w:r>
    </w:p>
    <w:p>
      <w:r>
        <w:rPr>
          <w:rFonts w:ascii="Source Han Sans SC" w:hAnsi="Source Han Sans SC" w:eastAsia="Source Han Sans SC" w:cs="Source Han Sans SC" w:hint="eastAsia"/>
          <w:sz w:val="21"/>
        </w:rPr>
        <w:t>结束白板内容演示后，可以设置其中某一个摄像头画面为主画面</w:t>
      </w:r>
    </w:p>
    <w:p>
      <w:pPr>
        <w:spacing w:after="160"/>
        <w:jc w:val="center"/>
      </w:pPr>
      <w:r>
        <w:drawing>
          <wp:inline xmlns:a="http://schemas.openxmlformats.org/drawingml/2006/main" xmlns:pic="http://schemas.openxmlformats.org/drawingml/2006/picture">
            <wp:extent cx="4892040" cy="2384870"/>
            <wp:docPr id="10" name="Picture 10"/>
            <wp:cNvGraphicFramePr>
              <a:graphicFrameLocks noChangeAspect="1"/>
            </wp:cNvGraphicFramePr>
            <a:graphic>
              <a:graphicData uri="http://schemas.openxmlformats.org/drawingml/2006/picture">
                <pic:pic>
                  <pic:nvPicPr>
                    <pic:cNvPr id="0" name="b09f0f7028a193c1-docx.jpg"/>
                    <pic:cNvPicPr/>
                  </pic:nvPicPr>
                  <pic:blipFill>
                    <a:blip r:embed="rId19"/>
                    <a:stretch>
                      <a:fillRect/>
                    </a:stretch>
                  </pic:blipFill>
                  <pic:spPr>
                    <a:xfrm>
                      <a:off x="0" y="0"/>
                      <a:ext cx="4892040" cy="2384870"/>
                    </a:xfrm>
                    <a:prstGeom prst="rect"/>
                  </pic:spPr>
                </pic:pic>
              </a:graphicData>
            </a:graphic>
          </wp:inline>
        </w:drawing>
      </w:r>
    </w:p>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 Id="rId12" Type="http://schemas.openxmlformats.org/officeDocument/2006/relationships/image" Target="media/image3.jpg"/><Relationship Id="rId13" Type="http://schemas.openxmlformats.org/officeDocument/2006/relationships/image" Target="media/image4.jpg"/><Relationship Id="rId14" Type="http://schemas.openxmlformats.org/officeDocument/2006/relationships/image" Target="media/image5.jpg"/><Relationship Id="rId15" Type="http://schemas.openxmlformats.org/officeDocument/2006/relationships/image" Target="media/image6.jpg"/><Relationship Id="rId16" Type="http://schemas.openxmlformats.org/officeDocument/2006/relationships/image" Target="media/image7.jpg"/><Relationship Id="rId17" Type="http://schemas.openxmlformats.org/officeDocument/2006/relationships/image" Target="media/image8.jpg"/><Relationship Id="rId18" Type="http://schemas.openxmlformats.org/officeDocument/2006/relationships/image" Target="media/image9.jpg"/><Relationship Id="rId19"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坐席布局</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