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video matting</w:t>
      </w:r>
    </w:p>
    <w:p>
      <w:pPr>
        <w:pStyle w:val="Heading1"/>
      </w:pPr>
      <w:r>
        <w:t>专业抠像操作指引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影响直播抠像质量的因素主要有两个，一是背景光线，二是摄像机像素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从三个方面着手，可以提高抠像质量：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2.1 选择纯色和平整的背景布/背景纸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2.2 背景布的灯光要足够亮和均匀（怎么布置灯光）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2.3 使用保利威视直播客户端进行抠像时，稍微调整颜色容差和颜色平滑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人物抠出后，在底下添加适当的背景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matting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