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任务奖励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通过设置条件任务，激励观众完成指定任务以获取相应奖励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提升直播间的活跃程度与观众停留时长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1、新建任务奖励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进入【直播列表】页面，选中直播点击【详情】，在直播间管理处点击【营销互动】-【任务奖励】-【新建任务】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bcf27764014f0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65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9d1b3839eca82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6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主要配置字段说明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任务规则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解锁任务：观众按顺序逐级解锁奖励，如上一个任务未达成，即使下一个任务达成了，也无法解锁奖励；支持针对一整个活动设置标签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d03c7131ea752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并行任务：观众完成对应任务即可获得奖励，每个任务的奖励之间没有先后关系；支持针对单个子任务设置标签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73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9e11f75135a88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7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达成条件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签到次数：可在直播中不同节点发起签到，以避免观众挂机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在线时长：可配置不同在线时长的任务，以确保观众一直在线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答对题目数：题目支持设置单选题/多选题/判断题，轻量化的题目可提升互动，并增强观众对直播内容的理解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0e0dcde1c69cc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进行题目设置：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569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c1b27081afe0d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5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奖励内容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无奖励：适用于解锁任务下，完成多个无奖励性质的任务，在最后一个任务获得一个大奖励的场景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自定义奖励：适用于自定义实物奖励，观众可填写收货信息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251f08f11593ea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现金红包</w:t>
      </w:r>
      <w:r>
        <w:rPr>
          <w:rFonts w:ascii="Source Han Sans SC" w:hAnsi="Source Han Sans SC" w:eastAsia="Source Han Sans SC" w:cs="Source Han Sans SC" w:hint="eastAsia"/>
          <w:sz w:val="21"/>
        </w:rPr>
        <w:t>：使用该功能需先绑定微信支付商户号，如开通的是旧版商家转账到零钱，现金红包可自动发放到观众的微信零钱；如开通的是新版商家转账，需观众手动点击提现后发放到观众的微信零钱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积分</w:t>
      </w:r>
      <w:r>
        <w:rPr>
          <w:rFonts w:ascii="Source Han Sans SC" w:hAnsi="Source Han Sans SC" w:eastAsia="Source Han Sans SC" w:cs="Source Han Sans SC" w:hint="eastAsia"/>
          <w:sz w:val="21"/>
        </w:rPr>
        <w:t>：使用该功能需前开启积分功能，适用于在保利威搭建积分体系的客户；具体操作可移步到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积分管理</w:t>
      </w:r>
      <w:r>
        <w:rPr>
          <w:rFonts w:ascii="Source Han Sans SC" w:hAnsi="Source Han Sans SC" w:eastAsia="Source Han Sans SC" w:cs="Source Han Sans SC" w:hint="eastAsia"/>
          <w:sz w:val="21"/>
        </w:rPr>
        <w:t>帮助文档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918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e4ae0567e60a5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91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外部积分</w:t>
      </w:r>
      <w:r>
        <w:rPr>
          <w:rFonts w:ascii="Source Han Sans SC" w:hAnsi="Source Han Sans SC" w:eastAsia="Source Han Sans SC" w:cs="Source Han Sans SC" w:hint="eastAsia"/>
          <w:sz w:val="21"/>
        </w:rPr>
        <w:t>：使用该功能前需进行外部积分设置，适用于在第三方/自研系统有完整的积分体系，直播获取积分场景使用保利威的客户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199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d9a6b571493380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1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频道全局配置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可为频道下所有任务奖励活动设置「达成任务提醒」，勾选主动弹窗提醒，则对达成每一条任务的观众主动弹窗告知，未勾选则不主动弹窗告知，观众自己在任务列表查看达成情况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49ed6af507c8df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2、观众参与-达成任务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31382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c511fd5409a7a1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313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当奖励=现金红包，在旧版商家转账到零钱下，现金红包可自动发放到观众的微信零钱，观众可在「我的奖励-任务奖励」查看发放情况。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01426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fe92f406a50856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0142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当奖励=现金红包，在新版商家转账下，需观众手动点击提现后发放到观众的微信零钱，提现时，可将当前观众钱包的余额一并提现。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95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dee0cbb03f2097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如观众没有当场提现，可在以下位置找到提现入口，重新发起提现。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001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1b50e50c08f30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0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3、查看活动数据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174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e8fd6f0a222f5b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1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指标统计口径：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参与任务人数：统计任务开始-结束时间内，参与活动的总人数，该时间段停留在直播间的观众均默认参与。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达成所有任务人数：统计截止任务结束时间，达成该任务奖励活动下所有条件的总人数，如设置了「限制奖励份数」，则达成任务不一定得奖励。数据量大时，该指标的统计需要一定时间，未统计完成则展示「统计中...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获得所有奖励人数：统计截止任务结束时间，达成所有任务且获得所有奖励的人数，当「不限奖励份数」时，达成所有任务人数=获得所有奖励人数，如「奖励内容」设置为「无奖励」则不包含在该统计中。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导出达成明细：某场任务奖励活动的达成任务明细，至少达成1个任务的观众纳入导出范围，「 - 」有几种含义：未达成、已达成但奖励名额已满导致未得奖、奖励内容设置为无奖励。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导出领奖信息：一场任务奖励活动中，至少有一个任务配置了观众主动领奖。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导出答题结果：一场任务奖励活动中，至少有一个任务配置了答题条件。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任务奖励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