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短信平台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:-------------------------------------------------------------------------------------------------------------------------------------------------------------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商品支付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观众在直播间直接下单支付，不跳出直播间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促进转化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私域带货直播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6031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795040dcca320aa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6031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使用商品支付功能的前提条件：开启「用户管理」功能、配置「定制域名」、配置「微信支付商户号」2. 部分观看条件与商品支付不能同时使用，包括：自定义授权、外部授权、独立授权、企微观看3. 非微信环境观看页限制下单，会引导去微信打开H5观看页4. 需联系商务单独开通「商品支付」功能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短信平台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