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直播回放AI看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功能利用AI技术，对直播回放视频进行全维度的智能分析与处理。生成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视频摘要、思维导图、分段总结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，支持生成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逐字稿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以提升搜索效率，并支持配置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知识测验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以增强互动性，可将AI分段自动同步为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播放器打点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提升消费效率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：通过智能摘要、思维导图和逐字稿，观众可快速定位核心内容。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增强互动留存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：通过“知识测验”，将被动观看转化为主动答题，提升观众专注度。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自动化运营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：自动生成的“回放打点”和“逐字稿”大幅降低了人工运营回放内容的成本。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合规与准确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：支持“先审后发”及深度编辑，确保输出内容的准确性与合规性。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企业培训（课后测验）、行业峰会（快速提炼观点）、教育直播（知识点复习）等通用直播场景。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功能点清单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1.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智能大纲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：摘要、思维导图、分段总结（支持深度编辑）。2.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逐字稿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：随视频滚动的全文逐字记录。3.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知识测验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：基于内容的互动答题与复习回顾。4.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回放自动打点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：将分段总结同步至播放器进度条。5.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审核与管理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：全链路的内容编辑与发布控制。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一、开启与配置功能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新版“AI看”的配置入口已进行迁移与升级，需要前往“AI服务”菜单进行操作。</w:t>
      </w:r>
    </w:p>
    <w:p>
      <w:pPr>
        <w:pStyle w:val="Heading2"/>
      </w:pPr>
      <w:r>
        <w:t>步骤一：进入配置页面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进入直播间管理后台，在左侧菜单栏选择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【AI服务】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，然后点击顶部的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【AI看】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标签页。</w:t>
      </w:r>
    </w:p>
    <w:p>
      <w:pPr>
        <w:pStyle w:val="Heading2"/>
      </w:pPr>
      <w:r>
        <w:t>步骤二：功能开关配置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根据运营需求，开启并配置以下核心选项：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AI看总开关</w:t>
      </w:r>
      <w:r>
        <w:rPr>
          <w:rFonts w:ascii="Source Han Sans SC" w:hAnsi="Source Han Sans SC" w:eastAsia="Source Han Sans SC" w:cs="Source Han Sans SC" w:hint="eastAsia"/>
          <w:sz w:val="21"/>
        </w:rPr>
        <w:t>：开启后，系统将对新产生的回放视频自动进行分析（开启后会产生费用）。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智能摘要</w:t>
      </w:r>
      <w:r>
        <w:rPr>
          <w:rFonts w:ascii="Source Han Sans SC" w:hAnsi="Source Han Sans SC" w:eastAsia="Source Han Sans SC" w:cs="Source Han Sans SC" w:hint="eastAsia"/>
          <w:sz w:val="21"/>
        </w:rPr>
        <w:t>：基础能力，生成时间轴摘要、精彩看点与关键词。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回放自动打点</w:t>
      </w:r>
      <w:r>
        <w:rPr>
          <w:rFonts w:ascii="Source Han Sans SC" w:hAnsi="Source Han Sans SC" w:eastAsia="Source Han Sans SC" w:cs="Source Han Sans SC" w:hint="eastAsia"/>
          <w:sz w:val="21"/>
        </w:rPr>
        <w:t>：开启后，AI生成的“分段总结”数据将自动同步至播放器进度条，在观看端形成可视化的“精彩看点”标记。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知识测验</w:t>
      </w:r>
      <w:r>
        <w:rPr>
          <w:rFonts w:ascii="Source Han Sans SC" w:hAnsi="Source Han Sans SC" w:eastAsia="Source Han Sans SC" w:cs="Source Han Sans SC" w:hint="eastAsia"/>
          <w:sz w:val="21"/>
        </w:rPr>
        <w:t>：开启后，支持基于视频内容生成互动选择题，观众答错可自动跳转复习。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审核后发布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关闭（默认）</w:t>
      </w:r>
      <w:r>
        <w:rPr>
          <w:rFonts w:ascii="Source Han Sans SC" w:hAnsi="Source Han Sans SC" w:eastAsia="Source Han Sans SC" w:cs="Source Han Sans SC" w:hint="eastAsia"/>
          <w:sz w:val="21"/>
        </w:rPr>
        <w:t>：AI生成内容自动发布。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开启（推荐）</w:t>
      </w:r>
      <w:r>
        <w:rPr>
          <w:rFonts w:ascii="Source Han Sans SC" w:hAnsi="Source Han Sans SC" w:eastAsia="Source Han Sans SC" w:cs="Source Han Sans SC" w:hint="eastAsia"/>
          <w:sz w:val="21"/>
        </w:rPr>
        <w:t>：AI生成内容默认为“草稿”状态，需人工确认并点击“发布”后，观众才可见。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0249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e66b5135f19a97b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024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二、生成与状态管理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在回放列表中，您可以直观地管理每个视频的AI生成状态。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状态管理视图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未生成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：尚未开始，可手动点击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【生成】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生成中</w:t>
      </w:r>
      <w:r>
        <w:rPr>
          <w:rFonts w:ascii="Source Han Sans SC" w:hAnsi="Source Han Sans SC" w:eastAsia="Source Han Sans SC" w:cs="Source Han Sans SC" w:hint="eastAsia"/>
          <w:sz w:val="21"/>
        </w:rPr>
        <w:t>：系统正在分析视频。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生成失败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：可点击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【重试】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再次尝试。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待审核</w:t>
      </w:r>
      <w:r>
        <w:rPr>
          <w:rFonts w:ascii="Source Han Sans SC" w:hAnsi="Source Han Sans SC" w:eastAsia="Source Han Sans SC" w:cs="Source Han Sans SC" w:hint="eastAsia"/>
          <w:sz w:val="21"/>
        </w:rPr>
        <w:t>：内容已生成，需审核（开启“审核后发布”时出现）。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已发布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：内容已上线，可点击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【取消发布】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下线内容。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快捷操作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将鼠标悬停在状态链接上，即可执行对应操作。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对于素材库上传的视频</w:t>
      </w:r>
      <w:r>
        <w:rPr>
          <w:rFonts w:ascii="Source Han Sans SC" w:hAnsi="Source Han Sans SC" w:eastAsia="Source Han Sans SC" w:cs="Source Han Sans SC" w:hint="eastAsia"/>
          <w:sz w:val="21"/>
        </w:rPr>
        <w:t>，也可以在此处直接触发生成。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84980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93f699bb8159f6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8498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三、内容编辑与测验设置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该功能提供了强大的后台编辑能力。点击状态栏的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【编辑】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或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【审核与发布】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即可进入专属界面，对“智能大纲”和“知识测验”进行深度精修。</w:t>
      </w:r>
    </w:p>
    <w:p>
      <w:pPr>
        <w:pStyle w:val="Heading2"/>
      </w:pPr>
      <w:r>
        <w:t>1. 智能大纲编辑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在此页面，您可以对AI生成的结构化内容进行完全的人工干预，确保准确性。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全局摘要修改</w:t>
      </w:r>
      <w:r>
        <w:rPr>
          <w:rFonts w:ascii="Source Han Sans SC" w:hAnsi="Source Han Sans SC" w:eastAsia="Source Han Sans SC" w:cs="Source Han Sans SC" w:hint="eastAsia"/>
          <w:sz w:val="21"/>
        </w:rPr>
        <w:t>：自由修改AI生成的视频总摘要文案。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分段内容精修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内容修订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：修改每一分段的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标题、总结、关键词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和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开始时间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自动计算</w:t>
      </w:r>
      <w:r>
        <w:rPr>
          <w:rFonts w:ascii="Source Han Sans SC" w:hAnsi="Source Han Sans SC" w:eastAsia="Source Han Sans SC" w:cs="Source Han Sans SC" w:hint="eastAsia"/>
          <w:sz w:val="21"/>
        </w:rPr>
        <w:t>：系统将根据下一段的开始时间，自动计算并填充当前段的“结束时间”。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结构调整工具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新增分段</w:t>
      </w:r>
      <w:r>
        <w:rPr>
          <w:rFonts w:ascii="Source Han Sans SC" w:hAnsi="Source Han Sans SC" w:eastAsia="Source Han Sans SC" w:cs="Source Han Sans SC" w:hint="eastAsia"/>
          <w:sz w:val="21"/>
        </w:rPr>
        <w:t>：在现有时间线中补充新的内容段落（例如漏掉的关键点）。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删除分段</w:t>
      </w:r>
      <w:r>
        <w:rPr>
          <w:rFonts w:ascii="Source Han Sans SC" w:hAnsi="Source Han Sans SC" w:eastAsia="Source Han Sans SC" w:cs="Source Han Sans SC" w:hint="eastAsia"/>
          <w:sz w:val="21"/>
        </w:rPr>
        <w:t>：移除不需要或错误的段落。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一键排序</w:t>
      </w:r>
      <w:r>
        <w:rPr>
          <w:rFonts w:ascii="Source Han Sans SC" w:hAnsi="Source Han Sans SC" w:eastAsia="Source Han Sans SC" w:cs="Source Han Sans SC" w:hint="eastAsia"/>
          <w:sz w:val="21"/>
        </w:rPr>
        <w:t>：点击“按开始时间排序”按钮，自动理顺所有时间轴。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保存与发布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【保存草稿】</w:t>
      </w:r>
      <w:r>
        <w:rPr>
          <w:rFonts w:ascii="Source Han Sans SC" w:hAnsi="Source Han Sans SC" w:eastAsia="Source Han Sans SC" w:cs="Source Han Sans SC" w:hint="eastAsia"/>
          <w:sz w:val="21"/>
        </w:rPr>
        <w:t>：仅保存修改，不影响线上展示。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【发布】</w:t>
      </w:r>
      <w:r>
        <w:rPr>
          <w:rFonts w:ascii="Source Han Sans SC" w:hAnsi="Source Han Sans SC" w:eastAsia="Source Han Sans SC" w:cs="Source Han Sans SC" w:hint="eastAsia"/>
          <w:sz w:val="21"/>
        </w:rPr>
        <w:t>：将修改后的内容同步到观众端。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3900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44fabd63a7f042e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3900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67423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963374dac8ba4dd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674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知识测验配置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点击编辑页顶部的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【知识测验】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标签，管理互动题目：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题目管理</w:t>
      </w:r>
      <w:r>
        <w:rPr>
          <w:rFonts w:ascii="Source Han Sans SC" w:hAnsi="Source Han Sans SC" w:eastAsia="Source Han Sans SC" w:cs="Source Han Sans SC" w:hint="eastAsia"/>
          <w:sz w:val="21"/>
        </w:rPr>
        <w:t>：支持AI自动推荐题目，或点击“添加题目”手动创建。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题目详情</w:t>
      </w:r>
      <w:r>
        <w:rPr>
          <w:rFonts w:ascii="Source Han Sans SC" w:hAnsi="Source Han Sans SC" w:eastAsia="Source Han Sans SC" w:cs="Source Han Sans SC" w:hint="eastAsia"/>
          <w:sz w:val="21"/>
        </w:rPr>
        <w:t>：编辑题干、选项（多选/单选）及正确答案。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时间轴逻辑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弹题时间</w:t>
      </w:r>
      <w:r>
        <w:rPr>
          <w:rFonts w:ascii="Source Han Sans SC" w:hAnsi="Source Han Sans SC" w:eastAsia="Source Han Sans SC" w:cs="Source Han Sans SC" w:hint="eastAsia"/>
          <w:sz w:val="21"/>
        </w:rPr>
        <w:t>：设置题目在视频播放到第几秒时弹出。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答错回溯时间</w:t>
      </w:r>
      <w:r>
        <w:rPr>
          <w:rFonts w:ascii="Source Han Sans SC" w:hAnsi="Source Han Sans SC" w:eastAsia="Source Han Sans SC" w:cs="Source Han Sans SC" w:hint="eastAsia"/>
          <w:sz w:val="21"/>
        </w:rPr>
        <w:t>：设置当观众答错时，视频自动回退到的时间点，帮助其复习该知识点。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56453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cab76c0a8c3ea1e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564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四、观众端体验展示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配置并发布后，观众在观看直播回放时将获得全方位的增强体验。</w:t>
      </w:r>
    </w:p>
    <w:p>
      <w:pPr>
        <w:pStyle w:val="Heading2"/>
      </w:pPr>
      <w:r>
        <w:t>1. 智能大纲与自动打点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侧边栏</w:t>
      </w:r>
      <w:r>
        <w:rPr>
          <w:rFonts w:ascii="Source Han Sans SC" w:hAnsi="Source Han Sans SC" w:eastAsia="Source Han Sans SC" w:cs="Source Han Sans SC" w:hint="eastAsia"/>
          <w:sz w:val="21"/>
        </w:rPr>
        <w:t>：展示结构化的摘要与分段。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自动打点</w:t>
      </w:r>
      <w:r>
        <w:rPr>
          <w:rFonts w:ascii="Source Han Sans SC" w:hAnsi="Source Han Sans SC" w:eastAsia="Source Han Sans SC" w:cs="Source Han Sans SC" w:hint="eastAsia"/>
          <w:sz w:val="21"/>
        </w:rPr>
        <w:t>：若开启了配置，播放器进度条上会显示清晰的“打点”标记（如下图进度条上的白点），鼠标悬停即可预览该段落主题，点击即可快速跳转。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23356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59c4107661bbb26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2335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互动式知识测验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当视频播放到管理员设置的“弹题时间”时，会自动弹出答题卡。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互动答题</w:t>
      </w:r>
      <w:r>
        <w:rPr>
          <w:rFonts w:ascii="Source Han Sans SC" w:hAnsi="Source Han Sans SC" w:eastAsia="Source Han Sans SC" w:cs="Source Han Sans SC" w:hint="eastAsia"/>
          <w:sz w:val="21"/>
        </w:rPr>
        <w:t>：观众选择答案并提交，也可忽略答题，15 秒后答题窗口自动关闭。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沉浸式答题</w:t>
      </w:r>
      <w:r>
        <w:rPr>
          <w:rFonts w:ascii="Source Han Sans SC" w:hAnsi="Source Han Sans SC" w:eastAsia="Source Han Sans SC" w:cs="Source Han Sans SC" w:hint="eastAsia"/>
          <w:sz w:val="21"/>
        </w:rPr>
        <w:t>：观众可在看完视频后，到知识检测列表统一答题，检测自己对知识点掌握情况。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错误引导</w:t>
      </w:r>
      <w:r>
        <w:rPr>
          <w:rFonts w:ascii="Source Han Sans SC" w:hAnsi="Source Han Sans SC" w:eastAsia="Source Han Sans SC" w:cs="Source Han Sans SC" w:hint="eastAsia"/>
          <w:sz w:val="21"/>
        </w:rPr>
        <w:t>：若回答错误，系统会提示并引导点击“跳转复习”，直接跳回相关知识片段。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37383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8acde551cedd2c2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373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 逐字稿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在侧边栏点击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“逐字稿”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标签页，即可查看视频的全文记录。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自动滚动</w:t>
      </w:r>
      <w:r>
        <w:rPr>
          <w:rFonts w:ascii="Source Han Sans SC" w:hAnsi="Source Han Sans SC" w:eastAsia="Source Han Sans SC" w:cs="Source Han Sans SC" w:hint="eastAsia"/>
          <w:sz w:val="21"/>
        </w:rPr>
        <w:t>：逐字稿会跟随视频播放进度自动滚动，并高亮当前正在讲的句子。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点击跳转</w:t>
      </w:r>
      <w:r>
        <w:rPr>
          <w:rFonts w:ascii="Source Han Sans SC" w:hAnsi="Source Han Sans SC" w:eastAsia="Source Han Sans SC" w:cs="Source Han Sans SC" w:hint="eastAsia"/>
          <w:sz w:val="21"/>
        </w:rPr>
        <w:t>：点击逐字稿中的任意一句话，视频将立即跳转到该句话的播放位置，实现“按文索骥”。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8217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63b69e2e4e8f10a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821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五、注意事项</w:t>
      </w:r>
    </w:p>
    <w:p>
      <w:pPr>
        <w:pStyle w:val="Heading2"/>
      </w:pPr>
      <w:r>
        <w:t>1、功能依赖与限制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ꔷ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逐字稿依赖</w:t>
      </w:r>
      <w:r>
        <w:rPr>
          <w:rFonts w:ascii="Source Han Sans SC" w:hAnsi="Source Han Sans SC" w:eastAsia="Source Han Sans SC" w:cs="Source Han Sans SC" w:hint="eastAsia"/>
          <w:sz w:val="21"/>
        </w:rPr>
        <w:t>：逐字稿功能的显示依赖于视频是否拥有“已发布且观看页可显示的字幕”。如果回放视频没有生成或关联字幕文件，逐字稿标签页将不会显示。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ꔷ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显示终端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：目前版本的所有AI增强功能（含测验、逐字稿）仅支持在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PC端/移动端横屏观看页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显示。</w:t>
      </w:r>
    </w:p>
    <w:p>
      <w:pPr>
        <w:pStyle w:val="Heading2"/>
      </w:pPr>
      <w:r>
        <w:t>2、操作逻辑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ꔷ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生效时间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：修改配置（如开启“自动打点”）主要针对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新生成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的AI看内容生效。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ꔷ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测验逻辑</w:t>
      </w:r>
      <w:r>
        <w:rPr>
          <w:rFonts w:ascii="Source Han Sans SC" w:hAnsi="Source Han Sans SC" w:eastAsia="Source Han Sans SC" w:cs="Source Han Sans SC" w:hint="eastAsia"/>
          <w:sz w:val="21"/>
        </w:rPr>
        <w:t>：知识测验必须在后台完成“发布”操作后，才会对观众端生效。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直播回放AI看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