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AI数字人助手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AI数字人助手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数字人助手是AI答疑功能的全面升级，将传统的文本问答与生动的数字人形象相结合。企业可以为其选择数字人形象、配置专属声音和知识库，并生成一个独立的、可全屏访问的链接，以沉浸式的互动方式解答品牌或业务相关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通过可视化的数字人形象，提升品牌科技感和用户互动体验。2. 在提供专业、标准化的问答服务的同时，有效降低重复性咨询的人力成本。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线下大屏互动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：适用于发布会、展厅、企业前台、自助服务终端等场景，作为智能引导员或服务顾问，提供7x24小时的咨询服务。2.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线上独立服务入口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：可作为官网、活动页或线上展厅的独立咨询入口，提供比传统聊天机器人更具吸引力的互动体验。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添加和管理企业专属知识库。2. 创建AI数字人助手，可自定义助手名称和定位。3. 为助手配置数字人形象、声音及个性化欢迎语。4. 为每个数字人助手绑定专属知识库，确保问答专业性。5. 在后台实时预览数字人配置效果。6. 一键生成可独立访问的全屏链接。7. 访问链接支持横竖屏自适应切换，适用于不同终端设备。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3"/>
      </w:pPr>
      <w:r>
        <w:t>“AI数字人助手”使用流程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第一步：准备知识内容（创建知识库）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在使用AI数字人助手前，您需要先为其准备好回答问题所依据的“知识”。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进入直播间后台，选择“AI应用” -&gt; “AI知识库”。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23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eaab702931613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2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点击“添加知识”，您可以选择上传本地文档（如Word、PDF、TXT）或从点播视频中提取内容，作为AI学习的材料。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199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71603282a7693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1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第二步：创建并配置AI数字人助手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在左侧菜单栏选择 “AI应用” -&gt; “AI助手答疑”。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点击“创建助手”按钮，进入助手配置页面。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填写基础信息与配置数字人形象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助手名称</w:t>
      </w:r>
      <w:r>
        <w:rPr>
          <w:rFonts w:ascii="Source Han Sans SC" w:hAnsi="Source Han Sans SC" w:eastAsia="Source Han Sans SC" w:cs="Source Han Sans SC" w:hint="eastAsia"/>
          <w:sz w:val="21"/>
        </w:rPr>
        <w:t>：为您的数字人助手命名，例如“品牌专属顾问”。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助手定位</w:t>
      </w:r>
      <w:r>
        <w:rPr>
          <w:rFonts w:ascii="Source Han Sans SC" w:hAnsi="Source Han Sans SC" w:eastAsia="Source Han Sans SC" w:cs="Source Han Sans SC" w:hint="eastAsia"/>
          <w:sz w:val="21"/>
        </w:rPr>
        <w:t>：简单描述助手的功能，例如“专业解答售前售后问题”。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互动数字人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务必开启此开关</w:t>
      </w:r>
      <w:r>
        <w:rPr>
          <w:rFonts w:ascii="Source Han Sans SC" w:hAnsi="Source Han Sans SC" w:eastAsia="Source Han Sans SC" w:cs="Source Han Sans SC" w:hint="eastAsia"/>
          <w:sz w:val="21"/>
        </w:rPr>
        <w:t>，以启用数字人功能。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数字人形象</w:t>
      </w:r>
      <w:r>
        <w:rPr>
          <w:rFonts w:ascii="Source Han Sans SC" w:hAnsi="Source Han Sans SC" w:eastAsia="Source Han Sans SC" w:cs="Source Han Sans SC" w:hint="eastAsia"/>
          <w:sz w:val="21"/>
        </w:rPr>
        <w:t>：从系统提供的形象库中选择一个数字人模型。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数字人声音</w:t>
      </w:r>
      <w:r>
        <w:rPr>
          <w:rFonts w:ascii="Source Han Sans SC" w:hAnsi="Source Han Sans SC" w:eastAsia="Source Han Sans SC" w:cs="Source Han Sans SC" w:hint="eastAsia"/>
          <w:sz w:val="21"/>
        </w:rPr>
        <w:t>：为您的数字人选择一种声音。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欢迎语</w:t>
      </w:r>
      <w:r>
        <w:rPr>
          <w:rFonts w:ascii="Source Han Sans SC" w:hAnsi="Source Han Sans SC" w:eastAsia="Source Han Sans SC" w:cs="Source Han Sans SC" w:hint="eastAsia"/>
          <w:sz w:val="21"/>
        </w:rPr>
        <w:t>：自定义一句欢迎语，当用户打开访问链接时，数字人会自动说出这句话。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在页面右侧，您可以实时预览所选数字人的形象和效果。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7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5493806918621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第三步：为助手关联知识库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在助手配置页面，切换到顶部的“知识”选项卡。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点击“添加知识”，从您已创建的企业知识库中，选择需要该数字人助手学习掌握的内容。每个助手可以关联多个知识点。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7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b8eeaac87da97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第四步：生成并使用独立访问链接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完成所有配置后，返回“助手配置”选项卡，点击页面底部的“提交以链接”按钮。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在弹出的确认窗口中，点击“独立链接访问”即可完成创建并获取链接。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6f90ab3d6e015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您可以在助手列表中找到刚创建的助手，并复制其独立的访问链接。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将此链接部署在发布会大屏、展厅平板、官网或宣传物料中。用户访问该链接即可与您的AI数字人进行沉浸式互动问答。该链接页面支持横竖屏自适应切换。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5214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970064aabe8424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52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三、常见问题FAQ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AI数字人助手和以前的AI助手答疑有什么区别？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数字人助手是原AI助手答疑功能的视觉和体验升级。它不仅具备基于知识库的问答能力，更增加了可视化的数字人形象、声音和独立的访问链接，使其不再局限于直播间插件，而是可以作为独立的品牌形象和服务终端，适用于更多线上线下场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独立访问链接主要用在哪些地方？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主要适用于需要大屏展示和自助服务的线下场景，如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发布会、展会、企业前台、智慧门店</w:t>
      </w:r>
      <w:r>
        <w:rPr>
          <w:rFonts w:ascii="Source Han Sans SC" w:hAnsi="Source Han Sans SC" w:eastAsia="Source Han Sans SC" w:cs="Source Han Sans SC" w:hint="eastAsia"/>
          <w:sz w:val="21"/>
        </w:rPr>
        <w:t>等。同时，也可以作为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官网、App或小程序</w:t>
      </w:r>
      <w:r>
        <w:rPr>
          <w:rFonts w:ascii="Source Han Sans SC" w:hAnsi="Source Han Sans SC" w:eastAsia="Source Han Sans SC" w:cs="Source Han Sans SC" w:hint="eastAsia"/>
          <w:sz w:val="21"/>
        </w:rPr>
        <w:t>中的一个独立咨询入口，提升用户互动体验。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对上传的知识内容有什么要求吗？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为确保AI助手回复的内容合法合规，我们对企业添加的知识内容，会进行违禁词识别，请务必调整好内容后再上传。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为什么会遇到回答不准确的情况？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回答不准确通常是因为关联的知识材料过多或过于复杂。建议：一个知识点文档的大小控制在2-3万字，一个AI助手关联2-3个知识点，以获得最佳效果。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如果我删除了一个知识库，AI助手还会记得里面的内容吗？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不会。当您从企业知识库中删除某个知识后，所有关联了该知识的AI助手也会同步失去这部分内容的记忆。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AI数字人助手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