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本文档主要讲述 </w:t>
      </w:r>
      <w:r>
        <w:rPr>
          <w:rFonts w:ascii="Menlo" w:hAnsi="Menlo"/>
          <w:color w:val="444444"/>
          <w:sz w:val="20"/>
        </w:rPr>
        <w:t>频道模块(channel)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提供的频道设置相关的 API 文档，详细内容见下文：</w:t>
      </w:r>
    </w:p>
    <w:p>
      <w:pPr>
        <w:pStyle w:val="Heading1"/>
      </w:pPr>
      <w:r>
        <w:t>一、观看页设置</w:t>
      </w:r>
    </w:p>
    <w:p/>
    <w:p>
      <w:pPr>
        <w:pStyle w:val="Heading2"/>
      </w:pPr>
      <w:r>
        <w:t>1.1 获取观看页设置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用于获取管理后台设置的观看页设置信息。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getWatchSetting(): ChannelWatchSetting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频道观看页设置，</w:t>
      </w:r>
      <w:r>
        <w:rPr>
          <w:rFonts w:ascii="Menlo" w:hAnsi="Menlo"/>
          <w:color w:val="444444"/>
          <w:sz w:val="20"/>
        </w:rPr>
        <w:t>ChannelWatchSetting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watchCore.channel.getWatchSetting();</w:t>
        <w:br/>
        <w:t>if (!setting.watchEnabled) { alert('当前观看页暂未开放'); }</w:t>
        <w:br/>
        <w:t>if (isMobile &amp;&amp; !setting.mobileWatchEnabled) { alert('暂不支持移动端观看'); }</w:t>
      </w:r>
    </w:p>
    <w:p>
      <w:pPr>
        <w:pStyle w:val="Heading1"/>
      </w:pPr>
      <w:r>
        <w:t>二、页面布局</w:t>
      </w:r>
    </w:p>
    <w:p/>
    <w:p>
      <w:pPr>
        <w:pStyle w:val="Heading2"/>
      </w:pPr>
      <w:r>
        <w:t>2.1 获取频道布局设置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用于获取管理后台的页面布局相关设置。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getLayoutSetting(): ChannelLayoutSetting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频道布局设置，</w:t>
      </w:r>
      <w:r>
        <w:rPr>
          <w:rFonts w:ascii="Menlo" w:hAnsi="Menlo"/>
          <w:color w:val="444444"/>
          <w:sz w:val="20"/>
        </w:rPr>
        <w:t>ChannelLayoutSetting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mainScreenLayoutMode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三分屏主屏幕布局模式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MainScreenLayoutMode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移动端引导页布局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MobileSplashLayout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MobileWatchLayout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watchCore.channel.getLayoutSetting();</w:t>
        <w:br/>
        <w:t>console.log('三分屏主屏布局模式：', setting.mainScreenLayoutMode);</w:t>
        <w:br/>
        <w:t>console.log('移动端引导页布局：', setting.mobileSplashLayout);</w:t>
        <w:br/>
        <w:t>console.log('移动端观看页页布局：', setting.mobileWatchLayout);</w:t>
      </w:r>
    </w:p>
    <w:p>
      <w:pPr>
        <w:pStyle w:val="Heading1"/>
      </w:pPr>
      <w:r>
        <w:t>三、皮肤主题</w:t>
      </w:r>
    </w:p>
    <w:p/>
    <w:p>
      <w:pPr>
        <w:pStyle w:val="Heading2"/>
      </w:pPr>
      <w:r>
        <w:t>3.1 获取频道皮肤主题设置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用于获取管理后台的皮肤主题设置。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getThemeSetting(): ChannelThemeSetting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频道皮肤主题设置，</w:t>
      </w:r>
      <w:r>
        <w:rPr>
          <w:rFonts w:ascii="Menlo" w:hAnsi="Menlo"/>
          <w:color w:val="444444"/>
          <w:sz w:val="20"/>
        </w:rPr>
        <w:t>ChannelThemeSetting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观看页皮肤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ChannelWatchPageSkin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browserFavIcon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浏览器标签页图标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引导页封面图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移动端引导页大图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pcWatchBackgroundImage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端观看页背景图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移动端聊天室背景图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聊天室背景图模糊，0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竖屏背景图透明度，0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watchCore.channel.getThemeSetting();</w:t>
        <w:br/>
        <w:t>console.log('皮肤风格：', setting.pageSkin);</w:t>
        <w:br/>
        <w:t>console.log('直播间图标：', setting.channelCoverImg);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