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modules/super-miniprogram/emit/setup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modules/super-miniprogram/emit/setup</w:t>
      </w:r>
    </w:p>
    <w:p>
      <w:pPr>
        <w:pStyle w:val="Heading1"/>
      </w:pPr>
      <w:r>
        <w:t>Functions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defEmit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useSetupEmit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modules/super-miniprogram/emit/setup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