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create()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modules/super-miniprogram/computed/data-tracer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create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create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data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relatedPathValues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any</w:t>
      </w:r>
    </w:p>
    <w:p>
      <w:pPr>
        <w:pStyle w:val="Heading1"/>
      </w:pPr>
      <w:r>
        <w:t>Parameters</w:t>
      </w:r>
    </w:p>
    <w:p>
      <w:pPr>
        <w:pStyle w:val="Heading2"/>
      </w:pPr>
      <w:r>
        <w:t>data</w:t>
      </w:r>
    </w:p>
    <w:p>
      <w:r>
        <w:rPr>
          <w:rFonts w:ascii="Menlo" w:hAnsi="Menlo"/>
          <w:color w:val="444444"/>
          <w:sz w:val="20"/>
        </w:rPr>
        <w:t>unknown</w:t>
      </w:r>
    </w:p>
    <w:p>
      <w:pPr>
        <w:pStyle w:val="Heading2"/>
      </w:pPr>
      <w:r>
        <w:t>relatedPathValues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`IRelatedPathValue`</w:t>
      </w:r>
      <w:r>
        <w:rPr>
          <w:rFonts w:ascii="Source Han Sans SC" w:hAnsi="Source Han Sans SC" w:eastAsia="Source Han Sans SC" w:cs="Source Han Sans SC" w:hint="eastAsia"/>
          <w:sz w:val="21"/>
        </w:rPr>
        <w:t>[]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any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create()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