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IGetNewestPlayUrlsResponse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IGetNewestPlayUrlsResponse</w:t>
      </w:r>
    </w:p>
    <w:p>
      <w:pPr>
        <w:pStyle w:val="Heading1"/>
      </w:pPr>
      <w:r>
        <w:t>Properties</w:t>
      </w:r>
    </w:p>
    <w:p>
      <w:pPr>
        <w:pStyle w:val="Heading2"/>
      </w:pPr>
      <w:r>
        <w:t>flv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flv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flv地址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m3u8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m3u8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m3u8地址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IGetNewestPlayUrlsResponse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