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IGetApiStatusResponse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IGetApiStatusResponse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获取API状态接口响应参数</w:t>
      </w:r>
    </w:p>
    <w:p>
      <w:pPr>
        <w:pStyle w:val="Heading1"/>
      </w:pPr>
      <w:r>
        <w:t>Properties</w:t>
      </w:r>
    </w:p>
    <w:p>
      <w:pPr>
        <w:pStyle w:val="Heading2"/>
      </w:pPr>
      <w:r>
        <w:t>sessionId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sessionId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场次ID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status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status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`ApiStatus`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状态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IGetApiStatusResponse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