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IGetApiStatusRequest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IGetApiStatusRequest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获取API状态接口请求参数</w:t>
      </w:r>
    </w:p>
    <w:p>
      <w:pPr>
        <w:pStyle w:val="Heading1"/>
      </w:pPr>
      <w:r>
        <w:t>Properties</w:t>
      </w:r>
    </w:p>
    <w:p>
      <w:pPr>
        <w:pStyle w:val="Heading2"/>
      </w:pPr>
      <w:r>
        <w:t>channelId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ran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ran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随机数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stream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stream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流名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IGetApiStatusRequest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