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PlayerMediaInfo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PlayerMediaInfo</w:t>
      </w:r>
    </w:p>
    <w:p>
      <w:pPr>
        <w:pStyle w:val="Heading1"/>
      </w:pPr>
      <w:r>
        <w:t>Properties</w:t>
      </w:r>
    </w:p>
    <w:p>
      <w:pPr>
        <w:pStyle w:val="Heading2"/>
      </w:pPr>
      <w:r>
        <w:t>duration?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duration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回放视频返回回放时长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levels?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levels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清晰度选项信息</w:t>
      </w:r>
    </w:p>
    <w:p>
      <w:pPr>
        <w:pStyle w:val="Heading3"/>
      </w:pPr>
      <w:r>
        <w:t>active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active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当前选中清晰度</w:t>
      </w:r>
    </w:p>
    <w:p>
      <w:pPr>
        <w:pStyle w:val="Heading3"/>
      </w:pPr>
      <w:r>
        <w:t>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`LevelItem`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lines?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lines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线路选项信息</w:t>
      </w:r>
    </w:p>
    <w:p>
      <w:pPr>
        <w:pStyle w:val="Heading3"/>
      </w:pPr>
      <w:r>
        <w:t>active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active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当前选中线路</w:t>
      </w:r>
    </w:p>
    <w:p>
      <w:pPr>
        <w:pStyle w:val="Heading3"/>
      </w:pPr>
      <w:r>
        <w:t>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`LineItem`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playCores?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playCores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延迟内核选项信息</w:t>
      </w:r>
    </w:p>
    <w:p>
      <w:pPr>
        <w:pStyle w:val="Heading3"/>
      </w:pPr>
      <w:r>
        <w:t>active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active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当前选中延迟内核</w:t>
      </w:r>
    </w:p>
    <w:p>
      <w:pPr>
        <w:pStyle w:val="Heading3"/>
      </w:pPr>
      <w:r>
        <w:t>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`PlayCoreItem`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src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src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链接(直播、回放、暖场图片、暖场视频链接)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*typeof*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PlayerMediaInfo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