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直播小程序播放核心 SDK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Polyv Wx Live Core SDK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1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pnpm install</w:t>
        <w:br/>
      </w:r>
    </w:p>
    <w:p>
      <w:pPr>
        <w:pStyle w:val="Heading1"/>
      </w:pPr>
      <w:r>
        <w:t>开发环境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pnpm run dev</w:t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该SDK仅逻辑层，不包含UI层。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由于小程序体积限制。package.json files字段中，仅包含了核心SDK的文件。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直播小程序播放核心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