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一、获取商品标签列表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getProductTagList(params?: PageOptions):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params：获取参数，</w:t>
      </w:r>
      <w:r>
        <w:rPr>
          <w:rFonts w:ascii="Menlo" w:hAnsi="Menlo"/>
          <w:color w:val="444444"/>
          <w:sz w:val="20"/>
        </w:rPr>
        <w:t>PageOptions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productTarget.getProductTagList({ pageNumber: 1 });</w:t>
        <w:br/>
        <w:t>console.log('标签列表', data.contents);</w:t>
      </w:r>
    </w:p>
    <w:p/>
    <w:p>
      <w:pPr>
        <w:pStyle w:val="Heading1"/>
      </w:pPr>
      <w:r>
        <w:t>二、获取商品列表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该方法可通过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商品序号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标签 id + 关键词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两种方式获取商品列表，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getProductList(params?: GetProductListParams):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params：获取参数，</w:t>
      </w:r>
      <w:r>
        <w:rPr>
          <w:rFonts w:ascii="Menlo" w:hAnsi="Menlo"/>
          <w:color w:val="444444"/>
          <w:sz w:val="20"/>
        </w:rPr>
        <w:t>GetProductListParams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获取数量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10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displayNumber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商品序号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tagId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keyword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关键词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页数，仅传入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toppingProduct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置顶商品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通过商品序号获取：获取 12 号商品之后的商品列表</w:t>
        <w:br/>
        <w:t>const data = await productTarget.getProductList({ displayNumber: 12 });</w:t>
        <w:br/>
        <w:br/>
        <w:t>// 通过标签 id 或关键词获取：获取标签 id 为 8 的商品列表，并根据关键词 '水果' 进行搜索，页数为第 2 页</w:t>
        <w:br/>
        <w:t>const data = await productTarget.getProductList({ tagId: 8, keyword: '水果', page: 2 });</w:t>
      </w:r>
    </w:p>
    <w:p/>
    <w:p>
      <w:pPr>
        <w:pStyle w:val="Heading1"/>
      </w:pPr>
      <w:r>
        <w:t>三、获取商品列表（发起端）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getLaunchProductList(params: GetLaunchProductListParams):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params：获取参数，</w:t>
      </w:r>
      <w:r>
        <w:rPr>
          <w:rFonts w:ascii="Menlo" w:hAnsi="Menlo"/>
          <w:color w:val="444444"/>
          <w:sz w:val="20"/>
        </w:rPr>
        <w:t>GetLaunchProductListParams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keyword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在架状态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upCount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上架数量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downCount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下架数量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四、获取商品数据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getProductData(productId: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五、发送商品点击事件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当观众点击商品时，调用该方法发送商品点击事件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sendProductClickEvent(params: SendProductClickParams):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params：发送参数，</w:t>
      </w:r>
      <w:r>
        <w:rPr>
          <w:rFonts w:ascii="Menlo" w:hAnsi="Menlo"/>
          <w:color w:val="444444"/>
          <w:sz w:val="20"/>
        </w:rPr>
        <w:t>SendProductClickParams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productTarget.sendProductClickEvent({</w:t>
        <w:br/>
        <w:t xml:space="preserve">  productId: 123,</w:t>
        <w:br/>
        <w:t xml:space="preserve">  name: '商品名称',</w:t>
        <w:br/>
        <w:t xml:space="preserve">  productType: 'normal',</w:t>
        <w:br/>
        <w:t>});</w:t>
      </w:r>
    </w:p>
    <w:p/>
    <w:p>
      <w:pPr>
        <w:pStyle w:val="Heading1"/>
      </w:pPr>
      <w:r>
        <w:t>六、关闭当前正在推送中的商品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当需要关闭 UI 层的推送节点时，调用该方法关闭当前正在推送中的商品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closeProductPush():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productTarget.closeProductPush();</w:t>
      </w:r>
    </w:p>
    <w:p/>
    <w:p>
      <w:pPr>
        <w:pStyle w:val="Heading1"/>
      </w:pPr>
      <w:r>
        <w:t>七、获取商品讲解开关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获取当前频道是否开启商品讲解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getProductExplainEnabled():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enabled = await productTarget.getProductExplainEnabled();</w:t>
        <w:br/>
        <w:t>console.log('商品讲解开关', enabled);</w:t>
      </w:r>
    </w:p>
    <w:p/>
    <w:p>
      <w:pPr>
        <w:pStyle w:val="Heading1"/>
      </w:pPr>
      <w:r>
        <w:t>八、生成商品讲解页面地址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generateProductExplainPageUrl(params?: 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params：url 携带参数，</w:t>
      </w:r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url = await productTarget.generateProductExplainPageUrl({ productId: 123 });</w:t>
        <w:br/>
        <w:t>console.log('商品讲解页面地址', url);</w:t>
      </w:r>
    </w:p>
    <w:p/>
    <w:p>
      <w:pPr>
        <w:pStyle w:val="Heading1"/>
      </w:pPr>
      <w:r>
        <w:t>九、获取当前频道是否开启点击"外链购买"商品的封面/标题区域直接跳转外链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getOutLinkProductRedirectEnabled():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enabled = await productTarget.getOutLinkProductRedirectEnabled();</w:t>
        <w:br/>
        <w:t>console.log('商品点击直接跳转外链开关', enabled);</w:t>
      </w:r>
    </w:p>
    <w:p/>
    <w:p>
      <w:pPr>
        <w:pStyle w:val="Heading1"/>
      </w:pPr>
      <w:r>
        <w:t>十、获取商品支付订单是否开启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getProductPayOrderEnabled():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enabled = await productTarget.getProductPayOrderEnabled();</w:t>
        <w:br/>
        <w:t>console.log('商品支付订单是否开启', enabled);</w:t>
      </w:r>
    </w:p>
    <w:p/>
    <w:p>
      <w:pPr>
        <w:pStyle w:val="Heading1"/>
      </w:pPr>
      <w:r>
        <w:t>十一、获取商品热卖配置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getProductHotSaleConfig():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config = await productTarget.getProductHotSaleConfig();</w:t>
        <w:br/>
        <w:t>console.log('商品热卖配置', config);</w:t>
      </w:r>
    </w:p>
    <w:p/>
    <w:p>
      <w:pPr>
        <w:pStyle w:val="Heading1"/>
      </w:pPr>
      <w:r>
        <w:t>十二、获取当前推送中的商品数据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getCurrentPushingProduct(productId?: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productId：可选，指定商品ID，如果不提供则获取当前配置中的推送商品，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productData = await productTarget.getCurrentPushingProduct();</w:t>
        <w:br/>
        <w:t>console.log('当前推送中的商品数据', productData);</w:t>
      </w:r>
    </w:p>
    <w:p/>
    <w:p>
      <w:pPr>
        <w:pStyle w:val="Heading1"/>
      </w:pPr>
      <w:r>
        <w:t>十三、开始商品讲解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startExplain(productId: number): undefined |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productTarget.startExplain(123);</w:t>
      </w:r>
    </w:p>
    <w:p/>
    <w:p>
      <w:pPr>
        <w:pStyle w:val="Heading1"/>
      </w:pPr>
      <w:r>
        <w:t>十四、重新开始商品讲解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restartExplain(productId: number): undefined |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productTarget.restartExplain(123);</w:t>
      </w:r>
    </w:p>
    <w:p/>
    <w:p>
      <w:pPr>
        <w:pStyle w:val="Heading1"/>
      </w:pPr>
      <w:r>
        <w:t>十五、结束商品讲解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endExplain(productId: number): undefined |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productTarget.endExplain(123);</w:t>
      </w:r>
    </w:p>
    <w:p/>
    <w:p>
      <w:pPr>
        <w:pStyle w:val="Heading1"/>
      </w:pPr>
      <w:r>
        <w:t>十六、删除商品讲解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deleteExplain(productId: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productTarget.deleteExplain(123);</w:t>
      </w:r>
    </w:p>
    <w:p/>
    <w:p>
      <w:pPr>
        <w:pStyle w:val="Heading1"/>
      </w:pPr>
      <w:r>
        <w:t>十七、获取当前正在讲解的商品 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getCurrentProductExplain():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productId = await productTarget.getCurrentProductExplain();</w:t>
        <w:br/>
        <w:t>console.log('当前正在讲解的商品 id', productId);</w:t>
      </w:r>
    </w:p>
    <w:p/>
    <w:p>
      <w:pPr>
        <w:pStyle w:val="Heading1"/>
      </w:pPr>
      <w:r>
        <w:t>十八、商品开价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openProductPrice(productId: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productTarget.openProductPrice(123);</w:t>
      </w:r>
    </w:p>
    <w:p/>
    <w:p>
      <w:pPr>
        <w:pStyle w:val="Heading1"/>
      </w:pPr>
      <w:r>
        <w:t>十九、商品隐藏价格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hideProductPrice(productId: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productTarget.hideProductPrice(123);</w:t>
      </w:r>
    </w:p>
    <w:p/>
    <w:p>
      <w:pPr>
        <w:pStyle w:val="Heading1"/>
      </w:pPr>
      <w:r>
        <w:t>二十、获取商品设置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getProductSetting():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商品设置，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productExplainEnabled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productExplainingAutoPushAndSticky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商品讲解自动推送置顶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productPushRule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商品推送方式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ProductPushRule \| 'chooseCard'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pushingProduct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推送中的商品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二十一、推送商品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pushProduct(productId: number, rule?: ProductPushRule):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rule：推送规则，</w:t>
      </w:r>
      <w:r>
        <w:rPr>
          <w:rFonts w:ascii="Menlo" w:hAnsi="Menlo"/>
          <w:color w:val="444444"/>
          <w:sz w:val="20"/>
        </w:rPr>
        <w:t>ProductPushRule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productTarget.pushProduct(123, ProductPushRule.SmallCard);</w:t>
      </w:r>
    </w:p>
    <w:p/>
    <w:p>
      <w:pPr>
        <w:pStyle w:val="Heading1"/>
      </w:pPr>
      <w:r>
        <w:t>二十二、取消推送商品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cancelPushProduct(productId: number):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productId：商品 id，</w:t>
      </w:r>
      <w:r>
        <w:rPr>
          <w:rFonts w:ascii="Menlo" w:hAnsi="Menlo"/>
          <w:color w:val="444444"/>
          <w:sz w:val="20"/>
        </w:rPr>
        <w:t>number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productTarget.cancelPushProduct(123);</w:t>
      </w:r>
    </w:p>
    <w:p/>
    <w:p>
      <w:pPr>
        <w:pStyle w:val="Heading1"/>
      </w:pPr>
      <w:r>
        <w:t>二十三、批量删除商品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batchDeleteProduct(productIds: number[]):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productIds：商品 id 列表，</w:t>
      </w:r>
      <w:r>
        <w:rPr>
          <w:rFonts w:ascii="Menlo" w:hAnsi="Menlo"/>
          <w:color w:val="444444"/>
          <w:sz w:val="20"/>
        </w:rPr>
        <w:t>number[]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productTarget.batchDeleteProduct([123, 456]);</w:t>
      </w:r>
    </w:p>
    <w:p/>
    <w:p>
      <w:pPr>
        <w:pStyle w:val="Heading1"/>
      </w:pPr>
      <w:r>
        <w:t>二十四、批量上架商品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batchOnShelfProduct(productIds: number[]):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productIds：商品 id 列表，</w:t>
      </w:r>
      <w:r>
        <w:rPr>
          <w:rFonts w:ascii="Menlo" w:hAnsi="Menlo"/>
          <w:color w:val="444444"/>
          <w:sz w:val="20"/>
        </w:rPr>
        <w:t>number[]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productTarget.batchOnShelfProduct([123, 456]);</w:t>
      </w:r>
    </w:p>
    <w:p/>
    <w:p>
      <w:pPr>
        <w:pStyle w:val="Heading1"/>
      </w:pPr>
      <w:r>
        <w:t>二十五、批量下架商品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batchOffShelfProduct(productIds: number[]):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productIds：商品 id 列表，</w:t>
      </w:r>
      <w:r>
        <w:rPr>
          <w:rFonts w:ascii="Menlo" w:hAnsi="Menlo"/>
          <w:color w:val="444444"/>
          <w:sz w:val="20"/>
        </w:rPr>
        <w:t>number[]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productTarget.batchOffShelfProduct([123, 456]);</w:t>
      </w:r>
    </w:p>
    <w:p/>
    <w:p>
      <w:pPr>
        <w:pStyle w:val="Heading1"/>
      </w:pPr>
      <w:r>
        <w:t>二十六、判断当前用户是否支持直接购买商品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getSupportToDirectBuy():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supported = await productTarget.getSupportToDirectBuy();</w:t>
        <w:br/>
        <w:t>console.log('是否支持直接购买', supported);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