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用户模块</w:t>
      </w:r>
    </w:p>
    <w:p>
      <w:pPr>
        <w:pStyle w:val="Heading1"/>
      </w:pPr>
      <w:r>
        <w:t>一、功能概述</w:t>
      </w:r>
    </w:p>
    <w:p>
      <w:r>
        <w:rPr>
          <w:rFonts w:ascii="Menlo" w:hAnsi="Menlo"/>
          <w:color w:val="444444"/>
          <w:sz w:val="20"/>
        </w:rPr>
        <w:t>用户模块(user)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是用于处理观众相关功能的模块，主要用于获取当前观众的各种信息、设置观众昵称等。</w:t>
      </w:r>
    </w:p>
    <w:p/>
    <w:p>
      <w:pPr>
        <w:pStyle w:val="Heading1"/>
      </w:pPr>
      <w:r>
        <w:t>二、Api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isSpecialUserType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判断是否为特殊的用户身份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 userId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updateUserNick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修改当前用户昵称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getUserAvatar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获取当前用户头像地址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getUserOpenId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获取当前用户的微信 openId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getUserUnionId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获取当前用户的微信 unionId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getUserActor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获取当前用户的头衔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getUserLabels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获取当前用户相关的标签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needHideUserActor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是否需要隐藏用户头衔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getUserAuthType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获取当前用户的授权方式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needRealNameAuth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当前是否需要手机号实名认证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saveRealNameData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保存实名认证信息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getUserSeatInfo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获取当前观众的云席信息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getUserSaleInfo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获取当前观众的跟进人信息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getInviteWatchSaleId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获取邀请观看邀请员/分销员Id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getInviteWatchInviteSalesId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获取邀请观看上级邀请员的 inviteWatchSaleId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三、Event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UserEvents.UserInfoChange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用户信息更改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UserEvents.UserSetNick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任意用户设置昵称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UserEvents.CurrentUserSetNick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当前用户设置昵称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UserEvents.SetNickError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设置昵称失败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UserEvents.CurrentUserKicked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当前用户被踢出聊天室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