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打赏功能</w:t>
      </w:r>
    </w:p>
    <w:p/>
    <w:p>
      <w:pPr>
        <w:pStyle w:val="Heading1"/>
      </w:pPr>
      <w:r>
        <w:t>一、获取频道打赏配置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从 v1.2.0 开始可以通过 </w:t>
      </w:r>
      <w:r>
        <w:rPr>
          <w:rFonts w:ascii="Menlo" w:hAnsi="Menlo"/>
          <w:color w:val="444444"/>
          <w:sz w:val="20"/>
        </w:rPr>
        <w:t>PlvDonateModule.generateDefaultDonateConfig()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来获取默认配置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getDonateConfig(): DonateConfig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频道打赏配置，</w:t>
      </w:r>
      <w:r>
        <w:rPr>
          <w:rFonts w:ascii="Menlo" w:hAnsi="Menlo"/>
          <w:color w:val="444444"/>
          <w:sz w:val="20"/>
        </w:rPr>
        <w:t>DonateConfig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donateCashMin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现金打赏最低限制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donateCashQuickOptions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现金打赏金额列表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donateCashEnabled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donateGoodEnabled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道具（现金）打赏开关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donatePointEnabled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道具（积分）打赏开关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donatePointUnit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积分礼物单位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donateScoreUnit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donateConfig = watchCore.donate.getDonateConfig();</w:t>
        <w:br/>
        <w:t>console.log('现金打赏开关', donateConfig.donateCashEnabled);</w:t>
        <w:br/>
        <w:t>console.log('现金礼物打赏开关', donateConfig.donateGoodEnabled);</w:t>
        <w:br/>
        <w:t>console.log('积分礼物打赏开关', donateConfig.donatePointEnabled);</w:t>
      </w:r>
    </w:p>
    <w:p/>
    <w:p>
      <w:pPr>
        <w:pStyle w:val="Heading1"/>
      </w:pPr>
      <w:r>
        <w:t>二、判断是否显示现金打赏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isShowDonateCash():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是否显示现金打赏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check = watchCore.donate.isShowDonateCash();</w:t>
        <w:br/>
        <w:t>if (check) {</w:t>
        <w:br/>
        <w:t xml:space="preserve">  // TODO：显示现金打赏</w:t>
        <w:br/>
        <w:t>} else {</w:t>
        <w:br/>
        <w:t xml:space="preserve">  // TODO：隐藏现金打赏</w:t>
        <w:br/>
        <w:t>}</w:t>
      </w:r>
    </w:p>
    <w:p/>
    <w:p>
      <w:pPr>
        <w:pStyle w:val="Heading1"/>
      </w:pPr>
      <w:r>
        <w:t>三、判断是否显示现金道具打赏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isShowDonateCashGood():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是否显示现金道具打赏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check = watchCore.donate.isShowDonateCashGood();</w:t>
        <w:br/>
        <w:t>if (check) {</w:t>
        <w:br/>
        <w:t xml:space="preserve">  // TODO：显示现金道具打赏</w:t>
        <w:br/>
        <w:t>} else {</w:t>
        <w:br/>
        <w:t xml:space="preserve">  // TODO：隐藏现金道具打赏</w:t>
        <w:br/>
        <w:t>}</w:t>
      </w:r>
    </w:p>
    <w:p/>
    <w:p>
      <w:pPr>
        <w:pStyle w:val="Heading1"/>
      </w:pPr>
      <w:r>
        <w:t>四、是否显示积分道具打赏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isShowDonatePointGood():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是否显示积分道具打赏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check = watchCore.donate.isShowDonatePointGood();</w:t>
        <w:br/>
        <w:t>if (check) {</w:t>
        <w:br/>
        <w:t xml:space="preserve">  // TODO：显示积分道具打赏</w:t>
        <w:br/>
        <w:t>} else {</w:t>
        <w:br/>
        <w:t xml:space="preserve">  // TODO：隐藏积分道具打赏</w:t>
        <w:br/>
        <w:t>}</w:t>
      </w:r>
    </w:p>
    <w:p/>
    <w:p>
      <w:pPr>
        <w:pStyle w:val="Heading1"/>
      </w:pPr>
      <w:r>
        <w:t>五、判断是否为免费礼物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通过打赏道具名称以及管理后台配置的打赏设置判断礼物是否免费，如果不在配置中的礼物将返回 false。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isFreeReward(rewardContent: string):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rewardContent：打赏内容（道具名称），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check = watchCore.donate.isFreeReward('鲜花');</w:t>
        <w:br/>
        <w:t>if (check) {</w:t>
        <w:br/>
        <w:t xml:space="preserve">  console.log('礼物是免费的');</w:t>
        <w:br/>
        <w:t>} else {</w:t>
        <w:br/>
        <w:t xml:space="preserve">  console.log('礼物是收费的');</w:t>
        <w:br/>
        <w:t>}</w:t>
      </w:r>
    </w:p>
    <w:p/>
    <w:p>
      <w:pPr>
        <w:pStyle w:val="Heading1"/>
      </w:pPr>
      <w:r>
        <w:t>六、获取打赏道具信息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获取管理后台中设置的打赏道具信息，如积分打赏道具、现金打赏道具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getDonateGoods(): Object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当前支持打赏的道具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DonateGoodData[]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cashGoods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现金道具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DonateGoodData[]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pointGoods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积分道具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DonateGoodData[]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info = watchCore.donate.getDonateGoods();</w:t>
        <w:br/>
        <w:t>console.log('当前支持显示的打赏道具', info.goods);</w:t>
        <w:br/>
        <w:t>console.log('后台设置的现金道具', info.cashGoods);</w:t>
        <w:br/>
        <w:t>console.log('后台设置的积分道具', info.pointGoods);</w:t>
      </w:r>
    </w:p>
    <w:p/>
    <w:p>
      <w:pPr>
        <w:pStyle w:val="Heading1"/>
      </w:pPr>
      <w:r>
        <w:t>七、支付打赏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当观众进行打赏时，可调用 </w:t>
      </w:r>
      <w:r>
        <w:rPr>
          <w:rFonts w:ascii="Menlo" w:hAnsi="Menlo"/>
          <w:color w:val="444444"/>
          <w:sz w:val="20"/>
        </w:rPr>
        <w:t>payDonate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进行打赏，调用后可通过支付记录 id </w:t>
      </w:r>
      <w:r>
        <w:rPr>
          <w:rFonts w:ascii="Menlo" w:hAnsi="Menlo"/>
          <w:color w:val="444444"/>
          <w:sz w:val="20"/>
        </w:rPr>
        <w:t>logId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查询支付状态。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payDonate(params: PayDonateParams):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params：打赏内容，</w:t>
      </w:r>
      <w:r>
        <w:rPr>
          <w:rFonts w:ascii="Menlo" w:hAnsi="Menlo"/>
          <w:color w:val="444444"/>
          <w:sz w:val="20"/>
        </w:rPr>
        <w:t>PayDonateParams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道具打赏道具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goodCount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现金打赏时的打赏金额，单位：元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 \| 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打赏支付数据，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isFree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是否为免费礼物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支付记录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打赏道具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现金打赏时的打赏金额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 \| 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qrCodeUrl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支付二维码地址，付费礼物才存在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wxPaySignData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微信支付签名数据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WxPaySignData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DonateType } from '@polyv/live-watch-sdk';</w:t>
        <w:br/>
        <w:br/>
        <w:t>// 现金打赏</w:t>
        <w:br/>
        <w:t>const payData = await watchCore.donate.payDonate({</w:t>
        <w:br/>
        <w:t xml:space="preserve">  donateType: DonateType.Cash,</w:t>
        <w:br/>
        <w:t xml:space="preserve">  amount: '1.2', // 1.2 元</w:t>
        <w:br/>
        <w:t>});</w:t>
        <w:br/>
        <w:br/>
        <w:t>// 道具打赏</w:t>
        <w:br/>
        <w:t>const payData = await watchCore.donate.payDonate({</w:t>
        <w:br/>
        <w:t xml:space="preserve">  donateType: DonateType.Good,</w:t>
        <w:br/>
        <w:t xml:space="preserve">  goodId: 'xxx',</w:t>
        <w:br/>
        <w:t xml:space="preserve">  goodCount: 2,</w:t>
        <w:br/>
        <w:t>});</w:t>
        <w:br/>
        <w:br/>
        <w:t>// 调用后的处理</w:t>
        <w:br/>
        <w:t>if (payData.isFree) {</w:t>
        <w:br/>
        <w:t xml:space="preserve">  // 免费道具，无需支付</w:t>
        <w:br/>
        <w:t xml:space="preserve">  return;</w:t>
        <w:br/>
        <w:t>}</w:t>
        <w:br/>
        <w:br/>
        <w:t>if (isPC) {</w:t>
        <w:br/>
        <w:t xml:space="preserve">  // PC 端使用扫码支付</w:t>
        <w:br/>
        <w:t xml:space="preserve">  toast.success('显示支付二维码', payData.qrCodeUrl);</w:t>
        <w:br/>
        <w:t xml:space="preserve">  return;</w:t>
        <w:br/>
        <w:t>}</w:t>
        <w:br/>
        <w:br/>
        <w:t>if (isMobile &amp;&amp; isWeixin) {</w:t>
        <w:br/>
        <w:t xml:space="preserve">  // 移动端微信环境下调用微信 JSSDK 支付接口</w:t>
        <w:br/>
        <w:t xml:space="preserve">  const wxPaySignData = payData.wxPaySignData;</w:t>
        <w:br/>
        <w:t xml:space="preserve">  wx.chooseWXPay({</w:t>
        <w:br/>
        <w:t xml:space="preserve">    timestamp: wxPaySignData.timestamp,</w:t>
        <w:br/>
        <w:t xml:space="preserve">    nonceStr: wxPaySignData.nonceStr,</w:t>
        <w:br/>
        <w:t xml:space="preserve">    package: wxPaySignData.package,</w:t>
        <w:br/>
        <w:t xml:space="preserve">    signType: wxPaySignData.signType,</w:t>
        <w:br/>
        <w:t xml:space="preserve">    paySign: wxPaySignData.paySign,</w:t>
        <w:br/>
        <w:t xml:space="preserve">    success: () =&gt; {</w:t>
        <w:br/>
        <w:t xml:space="preserve">      toast.success('支付成功');</w:t>
        <w:br/>
        <w:t xml:space="preserve">    },</w:t>
        <w:br/>
        <w:t xml:space="preserve">    fail: () =&gt; {</w:t>
        <w:br/>
        <w:t xml:space="preserve">      toast.success('支付失败');</w:t>
        <w:br/>
        <w:t xml:space="preserve">    },</w:t>
        <w:br/>
        <w:t xml:space="preserve">  });</w:t>
        <w:br/>
        <w:t xml:space="preserve">  return;</w:t>
        <w:br/>
        <w:t>}</w:t>
        <w:br/>
        <w:br/>
        <w:t>toast.error('请使用微信客户端打开');</w:t>
      </w:r>
    </w:p>
    <w:p/>
    <w:p>
      <w:pPr>
        <w:pStyle w:val="Heading1"/>
      </w:pPr>
      <w:r>
        <w:t>八、检查打赏支付状态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checkDonatePayStatus(params: CheckDonatePayStatusParams):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</w:t>
      </w:r>
      <w:r>
        <w:rPr>
          <w:rFonts w:ascii="Menlo" w:hAnsi="Menlo"/>
          <w:color w:val="444444"/>
          <w:sz w:val="20"/>
        </w:rPr>
        <w:t>CheckDonatePayStatusParams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logId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DonateType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打赏支付状态数据，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是否支付成功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九、获取当前用户打赏的剩余积分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getDonateSurplusPoint():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十、支付积分打赏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payDonatePoint(params: PayDonatePointParams):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</w:t>
      </w:r>
      <w:r>
        <w:rPr>
          <w:rFonts w:ascii="Menlo" w:hAnsi="Menlo"/>
          <w:color w:val="444444"/>
          <w:sz w:val="20"/>
        </w:rPr>
        <w:t>PayDonatePointParams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道具打赏道具 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goodCount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返回剩余积分，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十一、获取打赏 svga 链接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getDonateSvgaUrl(gimg: string): undefined |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从 v1.0.0 版本开始支持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gimg：打赏图片地址，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