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情绪反馈</w:t>
      </w:r>
    </w:p>
    <w:p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提供情绪反馈功能 Api，用于开发者集成情绪反馈功能。</w:t>
      </w:r>
    </w:p>
    <w:p>
      <w:pPr>
        <w:pStyle w:val="Heading1"/>
      </w:pPr>
      <w:r>
        <w:t>一、使用方式</w:t>
      </w:r>
    </w:p>
    <w:p/>
    <w:p>
      <w:pPr>
        <w:pStyle w:val="Heading2"/>
      </w:pPr>
      <w:r>
        <w:t>1.1 发送情绪反馈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sendEmotionalFeedback(type: EmotionalFeedbackType, count: number):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type：类型，</w:t>
      </w:r>
      <w:r>
        <w:rPr>
          <w:rFonts w:ascii="Menlo" w:hAnsi="Menlo"/>
          <w:color w:val="444444"/>
          <w:sz w:val="20"/>
        </w:rPr>
        <w:t>EmotionalFeedbackType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count：数量，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EmotionalFeedbackType } from '@polyv/live-watch-sdk';</w:t>
        <w:br/>
        <w:t>// 发送 5 个“明白了”</w:t>
        <w:br/>
        <w:t>watchCore.chat.sendEmotionalFeedback(EmotionalFeedbackType.Yes, 5);</w:t>
        <w:br/>
        <w:t>// 发送 5 个“没听懂”</w:t>
        <w:br/>
        <w:t>watchCore.chat.sendEmotionalFeedback(EmotionalFeedbackType.No, 5);</w:t>
      </w:r>
    </w:p>
    <w:p/>
    <w:p>
      <w:pPr>
        <w:pStyle w:val="Heading2"/>
      </w:pPr>
      <w:r>
        <w:t>1.2 情绪反馈事件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通过该事件监听用户的情绪反馈事件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ChatEvents.ChatEmotionalFeedback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EmotionalFeedbackType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watchCore.chat.eventEmitter.on(ChatEvents.ChatEmotionalFeedback, (data) =&gt; {</w:t>
        <w:br/>
        <w:t xml:space="preserve">  console.log('类型：', data.type); // EmotionalFeedbackType</w:t>
        <w:br/>
        <w:t xml:space="preserve">  console.log('数量：', data.count);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情绪反馈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