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本模块主要用于接收和处理讲师、助教和管理员等用户发起的抽奖操作，包括各种条件抽奖、即时抽奖等功能。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getLotteryList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获取当前抽奖活动列表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getLotteryDetail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获取抽奖详情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getLotteryResult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获取抽奖结果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sendComment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发送评论抽奖的评论内容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checkComment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检查评论的内容是否符合评论抽奖的条件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finishComment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完成评论抽奖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开始答题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getLastAnswerResult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获取最近一次的答题结果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submitAnswer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提交答题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getPersonalWinning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获取个人中奖记录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getLotteryReceive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获取中奖领取信息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submitReceive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提交领取信息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getLotteryWinnersGroup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获取中奖者分组列表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getLotteryWinners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获取中奖者列表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LotteryEvent.LotteryInited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抽奖初始化完成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LotteryEvent.LotteryListUpdate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抽奖列表更新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LotteryEvent.LotteryInitiate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发起抽奖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LotteryEvent.LotteryStart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开始抽奖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LotteryEvent.LotteryResult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LotteryEvent.LotteryFinish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抽奖完成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LotteryEvent.LotteryClose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LotteryEvent.DetailUpdate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抽奖详情更新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LotteryEvent.AddQuestion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添加题目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