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卡片推送组件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本文档主要描述如何接入互动功能接收端的卡片推送组件，接入后可实现观众端显示卡片等操作。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在引入及使用本功能组件前，需要先对互动功能接收端SDK进行公共配置，详情请查看：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互动功能接收端 UI 组件 - 配置 SDK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1"/>
      </w:pPr>
      <w:r>
        <w:t>引入</w:t>
      </w:r>
    </w:p>
    <w:p>
      <w:pPr>
        <w:pStyle w:val="Heading3"/>
      </w:pPr>
      <w:r>
        <w:t>在线文件引入方式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script 标签引入，根据版本号引入JS版本。</w:t>
        <w:br/>
        <w:t>&lt;script src="https://websdk.videocc.net/interactions-receive-sdk-ui-default/0.24.0/lib/PushCard/PushCard.umd.min.js"&gt;&lt;/script&gt;</w:t>
        <w:br/>
        <w:t>&lt;script&gt;</w:t>
        <w:br/>
        <w:t xml:space="preserve">    const PushCardComp = window.PolyvIRScene.PushCard.default;</w:t>
        <w:br/>
        <w:t>&lt;/script&gt;</w:t>
      </w:r>
    </w:p>
    <w:p>
      <w:pPr>
        <w:pStyle w:val="Heading3"/>
      </w:pPr>
      <w:r>
        <w:t>import 方式引入（推荐）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PushCardComp from '@polyv/interactions-receive-sdk-ui-default/lib/PushCard';</w:t>
        <w:br/>
      </w:r>
    </w:p>
    <w:p>
      <w:pPr>
        <w:pStyle w:val="Heading1"/>
      </w:pPr>
      <w:r>
        <w:t>代码示例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先实例化卡片推送SDK，然后将其传入到卡片推送组件中，以便内部进行相应逻辑处理。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 PC 端接入为例：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&lt;push-card</w:t>
        <w:br/>
        <w:t xml:space="preserve">    :lang="lang"</w:t>
        <w:br/>
        <w:t xml:space="preserve">    :push-card-sdk="pushCardSdk"</w:t>
        <w:br/>
        <w:t xml:space="preserve">    @open="handleOpen"</w:t>
        <w:br/>
        <w:t xml:space="preserve">    @entry-visible-changed="entryVisibleChanged"</w:t>
        <w:br/>
        <w:t xml:space="preserve">  /&gt;</w:t>
        <w:br/>
        <w:t>&lt;/template&gt;</w:t>
        <w:br/>
        <w:br/>
        <w:t>&lt;script&gt;</w:t>
        <w:br/>
        <w:t>import { PushCard } from '@polyv/interactions-receive-sdk';</w:t>
        <w:br/>
        <w:t>import PushCardComp from '@polyv/interactions-receive-sdk-ui-default/lib/PushCard';</w:t>
        <w:br/>
        <w:br/>
        <w:t>export default {</w:t>
        <w:br/>
        <w:t xml:space="preserve">  components: {</w:t>
        <w:br/>
        <w:t xml:space="preserve">    'push-card': PushCardComp,</w:t>
        <w:br/>
        <w:t xml:space="preserve">  },</w:t>
        <w:br/>
        <w:br/>
        <w:t xml:space="preserve">  props: {</w:t>
        <w:br/>
        <w:t xml:space="preserve">    lang: {</w:t>
        <w:br/>
        <w:t xml:space="preserve">      type: String,</w:t>
        <w:br/>
        <w:t xml:space="preserve">      default: 'zh_CN',</w:t>
        <w:br/>
        <w:t xml:space="preserve">    }</w:t>
        <w:br/>
        <w:t xml:space="preserve">  },</w:t>
        <w:br/>
        <w:br/>
        <w:t xml:space="preserve">  data() {</w:t>
        <w:br/>
        <w:t xml:space="preserve">    return {</w:t>
        <w:br/>
        <w:t xml:space="preserve">      // 卡片推送 SDK 实例</w:t>
        <w:br/>
        <w:t xml:space="preserve">      pushCardSdk: null,</w:t>
        <w:br/>
        <w:t xml:space="preserve">    };</w:t>
        <w:br/>
        <w:t xml:space="preserve">  },</w:t>
        <w:br/>
        <w:br/>
        <w:t xml:space="preserve">  mounted() {</w:t>
        <w:br/>
        <w:t xml:space="preserve">    this.pushCardSdk = new PushCard();</w:t>
        <w:br/>
        <w:t xml:space="preserve">  },</w:t>
        <w:br/>
        <w:br/>
        <w:t xml:space="preserve">  beforeDestroy() {</w:t>
        <w:br/>
        <w:t xml:space="preserve">    this.pushCardSdk?.destroy();</w:t>
        <w:br/>
        <w:t xml:space="preserve">  },</w:t>
        <w:br/>
        <w:br/>
        <w:t xml:space="preserve">  methods: {</w:t>
        <w:br/>
        <w:t xml:space="preserve">    handleOpen(data) {</w:t>
        <w:br/>
        <w:t xml:space="preserve">      // 点击卡片，回调相关数据</w:t>
        <w:br/>
        <w:t xml:space="preserve">      // cardId: 卡片ID</w:t>
        <w:br/>
        <w:t xml:space="preserve">      // link: 卡片链接</w:t>
        <w:br/>
        <w:t xml:space="preserve">      // redirectType: 打开链接的方式，tab或iframe，默认为tab（即打开新的标签页），iframe为自定义类型，用户可根据实际业务情况进行展示</w:t>
        <w:br/>
        <w:t xml:space="preserve">      // userInfo: 当前用户信息</w:t>
        <w:br/>
        <w:t xml:space="preserve">      console.info('###卡片相关数据：', data);</w:t>
        <w:br/>
        <w:t xml:space="preserve">    },</w:t>
        <w:br/>
        <w:t xml:space="preserve">    entryVisibleChanged(visible) {</w:t>
        <w:br/>
        <w:t xml:space="preserve">      // 当有入口时，回调入口的显示状态</w:t>
        <w:br/>
        <w:t xml:space="preserve">      // visible：是否显示，true：显示，false：隐藏</w:t>
        <w:br/>
        <w:t xml:space="preserve">      console.info('###卡片入口当前的显示状态：', visible);</w:t>
        <w:br/>
        <w:t xml:space="preserve">    }</w:t>
        <w:br/>
        <w:t xml:space="preserve">  }</w:t>
        <w:br/>
        <w:t>};</w:t>
        <w:br/>
        <w:t>&lt;/script&gt;</w:t>
      </w:r>
    </w:p>
    <w:p>
      <w:pPr>
        <w:pStyle w:val="Heading2"/>
      </w:pPr>
      <w:r>
        <w:t>Attributes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含义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pushCardSdk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null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卡片推送 SDK 实例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string：'zh_CN', 'en'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'zh_CN'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tipPosition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string：'left', 'right'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'left'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卡片入口提示文案位置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linkSkipEnabled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是否能在内部进行跳转，当跳转方式为“新开页面”时有效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countdownAutoOpen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观看倒计时结束后，是否自动打开卡片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internal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是否由内部处理记录卡片领取、打开iframe弹窗等逻辑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iframeSize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{ pcW: 720, pcH: 540, mobW: '100%', mobH: 460 }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iframe弹窗大小，internal为</w:t>
            </w:r>
            <w:r>
              <w:rPr>
                <w:rFonts w:ascii="Menlo" w:hAnsi="Menlo"/>
                <w:color w:val="444444"/>
                <w:sz w:val="17"/>
              </w:rPr>
              <w:t>true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时有效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卡片推送组件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