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直播播放器外嵌后台统计参数发送</w:t>
      </w:r>
    </w:p>
    <w:p>
      <w:pPr>
        <w:pStyle w:val="Heading3"/>
      </w:pPr>
      <w:r>
        <w:t>播放器使用多终端代码在页面外嵌的时候，由于没有添加用户ID或用户昵称，导致后台观看日志统计中缺少用户ID或用户昵称区分学员信息。</w:t>
      </w:r>
    </w:p>
    <w:p>
      <w:pPr>
        <w:pStyle w:val="Heading3"/>
      </w:pPr>
      <w:r>
        <w:t>若添加以下参数则可以解决上述问题。</w:t>
      </w:r>
    </w:p>
    <w:p>
      <w:pPr>
        <w:pStyle w:val="Heading2"/>
      </w:pPr>
      <w:r>
        <w:t>一、播放器外嵌添加参数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src="https://player.polyv.net/livescript/liveplayer.js"&gt;&lt;/script&gt;</w:t>
        <w:br/>
        <w:t>&lt;div id='player'&gt;&lt;/div&gt;</w:t>
        <w:br/>
        <w:br/>
        <w:t>&lt;script type="text/javascript"&gt;</w:t>
        <w:br/>
        <w:br/>
        <w:t>var player = polyvObject('#player').livePlayer({</w:t>
        <w:br/>
        <w:tab/>
        <w:t>'width:'498',</w:t>
        <w:br/>
        <w:tab/>
        <w:t>'height':'409',</w:t>
        <w:br/>
        <w:tab/>
        <w:t>'uid':'e3wx706i3v',</w:t>
        <w:br/>
        <w:tab/>
        <w:t>'vid':'102236',</w:t>
        <w:br/>
        <w:tab/>
        <w:t>'param1':'1505212490999',</w:t>
        <w:br/>
        <w:tab/>
        <w:t>'param2':'广州观众/27915'</w:t>
        <w:br/>
        <w:t>});</w:t>
        <w:br/>
        <w:t>&lt;/script&gt;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2"/>
      </w:pPr>
      <w:r>
        <w:t>选项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 | 类型 |默认值 | 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 | -- | --- | --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width  |  number \ string   |  -  | 播放器设置宽度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height |  number \ string | - | 播放器设置高度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uid | string | - | 直播频道用户ID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 | string | - | 直播频道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param1 | string | - | 用户ID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param2 | string | - | 用户昵称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2"/>
      </w:pPr>
      <w:r>
        <w:t>二、直播后台统计数据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759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e01b15eb36883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7598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直播播放器外嵌后台统计参数发送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