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5-带货场景-互动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互动功能包括公告、签到、抽奖、答题卡、和问卷功能。该功能是在</w:t>
      </w:r>
      <w:r>
        <w:rPr>
          <w:rFonts w:ascii="Menlo" w:hAnsi="Menlo"/>
          <w:color w:val="444444"/>
          <w:sz w:val="20"/>
        </w:rPr>
        <w:t>PLVECWatchRoomViewController</w:t>
      </w:r>
      <w:r>
        <w:rPr>
          <w:rFonts w:ascii="Source Han Sans SC" w:hAnsi="Source Han Sans SC" w:eastAsia="Source Han Sans SC" w:cs="Source Han Sans SC" w:hint="eastAsia"/>
          <w:sz w:val="21"/>
        </w:rPr>
        <w:t>中实现，集成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7_6-核心common-互动</w:t>
      </w:r>
      <w:r>
        <w:rPr>
          <w:rFonts w:ascii="Source Han Sans SC" w:hAnsi="Source Han Sans SC" w:eastAsia="Source Han Sans SC" w:cs="Source Han Sans SC" w:hint="eastAsia"/>
          <w:sz w:val="21"/>
        </w:rPr>
        <w:t>中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来实现的功能。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带货场景互动功能只需要在 页面 中加入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，并调用其初始化方法，即可完成集成。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在接收到主播端发起的抽奖等功能时，互动应用界面将会自动显示。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示例代码如下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PLVECWatchRoomViewController.m</w:t>
        <w:br/>
        <w:br/>
        <w:t>@property (nonatomic, strong) PLVInteractView *interactView; // 互动</w:t>
        <w:br/>
        <w:br/>
        <w:t>- (void)setupModule{</w:t>
        <w:br/>
        <w:t xml:space="preserve">    PLVRoomData *roomData = [PLVRoomDataManager sharedManager].roomData;</w:t>
        <w:br/>
        <w:t xml:space="preserve">    if (roomData.videoType == PLVChannelVideoType_Live) {</w:t>
        <w:br/>
        <w:tab/>
        <w:tab/>
        <w:tab/>
        <w:tab/>
        <w:t>/// 直播</w:t>
        <w:br/>
        <w:tab/>
        <w:tab/>
        <w:tab/>
        <w:tab/>
        <w:t>/// 注册互动通知</w:t>
        <w:br/>
        <w:t xml:space="preserve">        [[NSNotificationCenter defaultCenter] addObserver:self selector:@selector(notificationForOpenBulletin:) name:PLVLEChatroomOpenBulletinNotification object:nil];</w:t>
        <w:br/>
        <w:br/>
        <w:t xml:space="preserve">    } else if (roomData.videoType == PLVChannelVideoType_Playback){</w:t>
        <w:br/>
        <w:t xml:space="preserve">    </w:t>
        <w:tab/>
        <w:tab/>
        <w:t>/// 回放</w:t>
        <w:br/>
        <w:t xml:space="preserve">    }</w:t>
        <w:br/>
        <w:t>}</w:t>
        <w:br/>
        <w:br/>
        <w:t>- (void)setupUI{</w:t>
        <w:br/>
        <w:t xml:space="preserve">    if (roomData.videoType == PLVChannelVideoType_Live) {</w:t>
        <w:br/>
        <w:t xml:space="preserve">        /// 直播</w:t>
        <w:br/>
        <w:br/>
        <w:t xml:space="preserve">        /// 互动</w:t>
        <w:br/>
        <w:t xml:space="preserve">        [self.view addSubview:self.interactView];</w:t>
        <w:br/>
        <w:br/>
        <w:t xml:space="preserve">        /// 互动配置</w:t>
        <w:br/>
        <w:t xml:space="preserve">        self.interactView.frame = self.view.bounds;</w:t>
        <w:br/>
        <w:t xml:space="preserve">        self.interactView.autoresizingMask = UIViewAutoresizingFlexibleWidth | UIViewAutoresizingFlexibleHeight;</w:t>
        <w:br/>
        <w:t xml:space="preserve">        [self.interactView loadOnlineInteract];</w:t>
        <w:br/>
        <w:br/>
        <w:t xml:space="preserve">    } else if (roomData.videoType == PLVChannelVideoType_Playback){</w:t>
        <w:br/>
        <w:t xml:space="preserve">        /// 回放</w:t>
        <w:br/>
        <w:t xml:space="preserve">    }</w:t>
        <w:br/>
        <w:t>}</w:t>
        <w:br/>
        <w:br/>
        <w:t>- (PLVInteractView *)interactView{</w:t>
        <w:br/>
        <w:t xml:space="preserve">    PLVChannelVideoType videoType = [PLVRoomDataManager sharedManager].roomData.videoType;</w:t>
        <w:br/>
        <w:t xml:space="preserve">    if (!_interactView &amp;&amp; videoType == PLVChannelVideoType_Live) {</w:t>
        <w:br/>
        <w:t xml:space="preserve">        _interactView = [[PLVInteractView alloc] init];</w:t>
        <w:br/>
        <w:t xml:space="preserve">        _interactView.frame = self.view.bounds;</w:t>
        <w:br/>
        <w:t xml:space="preserve">        _interactView.autoresizingMask = UIViewAutoresizingFlexibleWidth | UIViewAutoresizingFlexibleHeight;</w:t>
        <w:br/>
        <w:t xml:space="preserve">        [_interactView loadOnlineInteract];</w:t>
        <w:br/>
        <w:t xml:space="preserve">    }</w:t>
        <w:br/>
        <w:t xml:space="preserve">    return _interactView;</w:t>
        <w:br/>
        <w:t>}</w:t>
        <w:br/>
        <w:br/>
        <w:t>- (void)notificationForOpenBulletin:(NSNotification *)notif {</w:t>
        <w:br/>
        <w:t xml:space="preserve">    [self.interactView openLastBulletin];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5-带货场景-互动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