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3-SDK入口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1.PLVLiveScenesSDK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2.SDK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3.SDK 对象创建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4.登录直播页面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5.直播页面数据初始化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6.SDK 对象销毁</w:t>
      </w:r>
    </w:p>
    <w:p>
      <w:pPr>
        <w:pStyle w:val="Heading2"/>
      </w:pPr>
      <w:r>
        <w:t>1.PLVLiveScenesSDK</w:t>
      </w:r>
    </w:p>
    <w:p>
      <w:r>
        <w:rPr>
          <w:rFonts w:ascii="Menlo" w:hAnsi="Menlo"/>
          <w:color w:val="444444"/>
          <w:sz w:val="20"/>
        </w:rPr>
        <w:t>PLVLiveScenesSDK</w:t>
      </w:r>
      <w:r>
        <w:rPr>
          <w:rFonts w:ascii="Source Han Sans SC" w:hAnsi="Source Han Sans SC" w:eastAsia="Source Han Sans SC" w:cs="Source Han Sans SC" w:hint="eastAsia"/>
          <w:sz w:val="21"/>
        </w:rPr>
        <w:t>类是多场景 SDK 的入口，该类提供了 SDK 初始化、直播页面数据初始化，以及各功能模块的统一入口和生命周期管理。</w:t>
      </w:r>
    </w:p>
    <w:p>
      <w:pPr>
        <w:pStyle w:val="Heading2"/>
      </w:pPr>
      <w:r>
        <w:t>2.SDK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您可以使用</w:t>
      </w:r>
      <w:r>
        <w:rPr>
          <w:rFonts w:ascii="Menlo" w:hAnsi="Menlo"/>
          <w:color w:val="444444"/>
          <w:sz w:val="20"/>
        </w:rPr>
        <w:t>PLVLiveScenesSDK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静态方法对 SDK 进行初始化，详细使用代码可以参考 demo 项目的</w:t>
      </w:r>
      <w:r>
        <w:rPr>
          <w:rFonts w:ascii="Menlo" w:hAnsi="Menlo"/>
          <w:color w:val="444444"/>
          <w:sz w:val="20"/>
        </w:rPr>
        <w:t>PLVEntryAbility</w:t>
      </w:r>
      <w:r>
        <w:rPr>
          <w:rFonts w:ascii="Source Han Sans SC" w:hAnsi="Source Han Sans SC" w:eastAsia="Source Han Sans SC" w:cs="Source Han Sans SC" w:hint="eastAsia"/>
          <w:sz w:val="21"/>
        </w:rPr>
        <w:t>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PLVLiveSceneSDK.init(context, windowStage)</w:t>
      </w:r>
    </w:p>
    <w:p>
      <w:pPr>
        <w:pStyle w:val="Heading2"/>
      </w:pPr>
      <w:r>
        <w:t>3.SDK 对象创建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在每次进入一个新的直播页面前，需要先创建一个新的 SDK 对象，该对象内部会生成一个 sdkId 与该直播页面相关联，之后也能在该直播页面使用 sdkId 去获取 SDK 对象，详细使用代码可以参考 demo 项目的</w:t>
      </w:r>
      <w:r>
        <w:rPr>
          <w:rFonts w:ascii="Menlo" w:hAnsi="Menlo"/>
          <w:color w:val="444444"/>
          <w:sz w:val="20"/>
        </w:rPr>
        <w:t>PLVLoginPage</w:t>
      </w:r>
      <w:r>
        <w:rPr>
          <w:rFonts w:ascii="Source Han Sans SC" w:hAnsi="Source Han Sans SC" w:eastAsia="Source Han Sans SC" w:cs="Source Han Sans SC" w:hint="eastAsia"/>
          <w:sz w:val="21"/>
        </w:rPr>
        <w:t>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 SDK 对象</w:t>
        <w:br/>
        <w:t>const sdk: PLVLiveSceneSDK = PLVLiveSceneSDK.create()</w:t>
        <w:br/>
        <w:t>// 获取 SDK 对象</w:t>
        <w:br/>
        <w:t>PLVLiveSceneSDK.get(sdk.uniqueId)</w:t>
      </w:r>
    </w:p>
    <w:p>
      <w:pPr>
        <w:pStyle w:val="Heading2"/>
      </w:pPr>
      <w:r>
        <w:t>4.登录直播页面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在进入直播页面之前，需要先进行登录验证，可以使用 SDK 对象的</w:t>
      </w:r>
      <w:r>
        <w:rPr>
          <w:rFonts w:ascii="Menlo" w:hAnsi="Menlo"/>
          <w:color w:val="444444"/>
          <w:sz w:val="20"/>
        </w:rPr>
        <w:t>loginManager</w:t>
      </w:r>
      <w:r>
        <w:rPr>
          <w:rFonts w:ascii="Source Han Sans SC" w:hAnsi="Source Han Sans SC" w:eastAsia="Source Han Sans SC" w:cs="Source Han Sans SC" w:hint="eastAsia"/>
          <w:sz w:val="21"/>
        </w:rPr>
        <w:t>进行直播或者回放的登录，详细使用代码可以参考 demo 项目的</w:t>
      </w:r>
      <w:r>
        <w:rPr>
          <w:rFonts w:ascii="Menlo" w:hAnsi="Menlo"/>
          <w:color w:val="444444"/>
          <w:sz w:val="20"/>
        </w:rPr>
        <w:t>PLVLoginPage</w:t>
      </w:r>
      <w:r>
        <w:rPr>
          <w:rFonts w:ascii="Source Han Sans SC" w:hAnsi="Source Han Sans SC" w:eastAsia="Source Han Sans SC" w:cs="Source Han Sans SC" w:hint="eastAsia"/>
          <w:sz w:val="21"/>
        </w:rPr>
        <w:t>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登录直播</w:t>
        <w:br/>
        <w:t>sdk.loginManager.loginLive(userId?: string, channelId?: string, appId?: string, appSecret?: string)</w:t>
        <w:br/>
        <w:t>// 登录回放</w:t>
        <w:br/>
        <w:t>sdk.loginManager.loginPlayback(userId?: string, channelId?: string, appId?: string, appSecret?: string, videoId?: string)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因为每次登录意味着要进入一个新的直播页面，因此在登录前需要创建一个新的 SDK 对象，如果登录失败时则需要调用该 SDK 对象</w:t>
      </w:r>
      <w:r>
        <w:rPr>
          <w:rFonts w:ascii="Menlo" w:hAnsi="Menlo"/>
          <w:color w:val="444444"/>
          <w:sz w:val="20"/>
        </w:rPr>
        <w:t>destroy</w:t>
      </w:r>
      <w:r>
        <w:rPr>
          <w:rFonts w:ascii="Source Han Sans SC" w:hAnsi="Source Han Sans SC" w:eastAsia="Source Han Sans SC" w:cs="Source Han Sans SC" w:hint="eastAsia"/>
          <w:sz w:val="21"/>
        </w:rPr>
        <w:t>方法进行销毁。登录成功后，把 SDK 对象的</w:t>
      </w:r>
      <w:r>
        <w:rPr>
          <w:rFonts w:ascii="Menlo" w:hAnsi="Menlo"/>
          <w:color w:val="444444"/>
          <w:sz w:val="20"/>
        </w:rPr>
        <w:t>uniqueId</w:t>
      </w:r>
      <w:r>
        <w:rPr>
          <w:rFonts w:ascii="Source Han Sans SC" w:hAnsi="Source Han Sans SC" w:eastAsia="Source Han Sans SC" w:cs="Source Han Sans SC" w:hint="eastAsia"/>
          <w:sz w:val="21"/>
        </w:rPr>
        <w:t>传递给直播页面，后续就能在直播页面使用</w:t>
      </w:r>
      <w:r>
        <w:rPr>
          <w:rFonts w:ascii="Menlo" w:hAnsi="Menlo"/>
          <w:color w:val="444444"/>
          <w:sz w:val="20"/>
        </w:rPr>
        <w:t>PLVLiveSceneSDK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get</w:t>
      </w:r>
      <w:r>
        <w:rPr>
          <w:rFonts w:ascii="Source Han Sans SC" w:hAnsi="Source Han Sans SC" w:eastAsia="Source Han Sans SC" w:cs="Source Han Sans SC" w:hint="eastAsia"/>
          <w:sz w:val="21"/>
        </w:rPr>
        <w:t>方法获取到 SDK 对象了。</w:t>
      </w:r>
    </w:p>
    <w:p>
      <w:pPr>
        <w:pStyle w:val="Heading2"/>
      </w:pPr>
      <w:r>
        <w:t>5.直播页面数据初始化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在进入直播页面后，需要对直播页面的数据进行初始化，在调用 SDK 对象的</w:t>
      </w:r>
      <w:r>
        <w:rPr>
          <w:rFonts w:ascii="Menlo" w:hAnsi="Menlo"/>
          <w:color w:val="444444"/>
          <w:sz w:val="20"/>
        </w:rPr>
        <w:t>initData</w:t>
      </w:r>
      <w:r>
        <w:rPr>
          <w:rFonts w:ascii="Source Han Sans SC" w:hAnsi="Source Han Sans SC" w:eastAsia="Source Han Sans SC" w:cs="Source Han Sans SC" w:hint="eastAsia"/>
          <w:sz w:val="21"/>
        </w:rPr>
        <w:t>方法后，SDK 内部会进行本地资源的初始化，以及网络资源的请求，详细使用代码可以参考 demo项目的</w:t>
      </w:r>
      <w:r>
        <w:rPr>
          <w:rFonts w:ascii="Menlo" w:hAnsi="Menlo"/>
          <w:color w:val="444444"/>
          <w:sz w:val="20"/>
        </w:rPr>
        <w:t>PLVLWWatchLayout</w:t>
      </w:r>
      <w:r>
        <w:rPr>
          <w:rFonts w:ascii="Source Han Sans SC" w:hAnsi="Source Han Sans SC" w:eastAsia="Source Han Sans SC" w:cs="Source Han Sans SC" w:hint="eastAsia"/>
          <w:sz w:val="21"/>
        </w:rPr>
        <w:t>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初始化sdk数据，如果当前模块(scenes_live模块)为har类型，传getContext()；如果为hsp类型，则需要传getContext().createModuleContext('模块名')</w:t>
        <w:br/>
        <w:t>// 因sdk内部需要读取rawfile，因此这里需要传入模块的context</w:t>
        <w:br/>
        <w:t>sdk.initData(getContext() as common.UIAbilityContext)</w:t>
      </w:r>
    </w:p>
    <w:p>
      <w:pPr>
        <w:pStyle w:val="Heading2"/>
      </w:pPr>
      <w:r>
        <w:t>6.SDK 对象销毁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除了登录失败需要销毁 SDK 对象外，在退出直播页面的时候，也需要对 SDK 对象进行销毁以释放资源，详细使用代码可以参考 demo项目的</w:t>
      </w:r>
      <w:r>
        <w:rPr>
          <w:rFonts w:ascii="Menlo" w:hAnsi="Menlo"/>
          <w:color w:val="444444"/>
          <w:sz w:val="20"/>
        </w:rPr>
        <w:t>PLVLWWatchLayout</w:t>
      </w:r>
      <w:r>
        <w:rPr>
          <w:rFonts w:ascii="Source Han Sans SC" w:hAnsi="Source Han Sans SC" w:eastAsia="Source Han Sans SC" w:cs="Source Han Sans SC" w:hint="eastAsia"/>
          <w:sz w:val="21"/>
        </w:rPr>
        <w:t>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sdk.destroy()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3-SDK入口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