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查询频道微信分享信息(旧版)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1、查询频道微信分享信息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http://api.polyv.net/live/v3/channel/weixin-share/get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http://api.polyv.net/live/v3/channel/weixin-share/get?appId=frlr1zazn3&amp;sign=650B48B283200764B96E6F92A9CADAC5&amp;channelId=2149710&amp;timestamp=1621844211156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成功时为微信分享的详细信息，错误时为空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微信分享图标，即频道的直播图标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微信分享的标题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微信分享的描述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weixinShareCustomUrl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微信分享客户自定义url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webShareCustomUrl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网页分享客户自定义url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LoggerFactory.getLogger(PageInteractionTest.class);</w:t>
        <w:br/>
        <w:br/>
        <w:t>/**</w:t>
        <w:br/>
        <w:t xml:space="preserve"> * 依查询频道微信分享信息</w:t>
        <w:br/>
        <w:t xml:space="preserve"> * @throws IOException</w:t>
        <w:br/>
        <w:t xml:space="preserve"> */</w:t>
        <w:br/>
        <w:t>@Test</w:t>
        <w:br/>
        <w:t>public void testGetWeixinShare()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"http://api.polyv.net/live/v3/channel/weixin-share/get";</w:t>
        <w:br/>
        <w:t xml:space="preserve">    String channelId = "2149710";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log.info("测试查询频道微信分享信息接口返回值：{}",response);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"channelId": 2149710,</w:t>
        <w:br/>
        <w:tab/>
        <w:tab/>
        <w:t>"channelName": "创建并初始化频道-验证码观看1",</w:t>
        <w:br/>
        <w:tab/>
        <w:tab/>
        <w:t>"coverImg": "//liveimages.videocc.net/assets/wimages/pc_images/logo.png",</w:t>
        <w:br/>
        <w:tab/>
        <w:tab/>
        <w:t>"weixinShareTitle": "qwe",</w:t>
        <w:br/>
        <w:tab/>
        <w:tab/>
        <w:t>"weixinShareDesc": "qweqwe",</w:t>
        <w:br/>
        <w:tab/>
        <w:tab/>
        <w:t>"weixinShareCustomUrl": null,</w:t>
        <w:br/>
        <w:tab/>
        <w:tab/>
        <w:t>"webShareCustomUrl": null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查询频道微信分享信息(旧版)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