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删除观众信息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1、删除观众信息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https://api.polyv.net/live/v4/user/viewer-record/delete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viewerUnionId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https://api.polyv.net/v4/user/viewer-record/delete?appId=frlr1zazn3&amp;timestamp=1670471250000&amp;sign=149397BFD607C518A841DAF8777D6A7E&amp;viewerUnionId=2_v378gn997yovtl3p8h77db9e224t6hg9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删除观众信息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deleteViewerTest()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String viewerUnionId = "2_v378gn997yovtl3p8h77db9e224t6hg9";</w:t>
        <w:br/>
        <w:t xml:space="preserve">    //业务参数</w:t>
        <w:br/>
        <w:t xml:space="preserve">    String url = "https://api.polyv.net/v4/user/viewer-record/delete";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requestMap.put("viewerUnionId", viewerUnionId);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log.info("测试删除观众信息成功：{}",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"7bd56e99-3705-4bb0-9834-a0201eebcc4a",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删除观众信息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