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观众自定义信息同步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1、观众自定义信息同步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https://api.polyv.net/live/v4/user/custom-field/viewer-value/save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 []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自定义数据数据</w:t>
            </w:r>
          </w:p>
        </w:tc>
      </w:tr>
    </w:tbl>
    <w:p>
      <w:pPr>
        <w:spacing w:after="40"/>
      </w:pPr>
    </w:p>
    <w:p>
      <w:pPr>
        <w:pStyle w:val="Heading3"/>
      </w:pPr>
      <w:r>
        <w:t>数组对象参数描述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customFieldId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自定义字段ID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customFieldValue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自定义字段值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https://api.polyv.net/live/v4/user/custom-field/viewer-value/save?appId=frlr1zazn3&amp;sign=012332FBD8DBCFC068AFCB484A2ADECB&amp;timestamp=1670550787318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  {</w:t>
        <w:br/>
        <w:t xml:space="preserve">        "viewerId": "viewerId",</w:t>
        <w:br/>
        <w:t xml:space="preserve">        "customFieldId": "PAY_ORDER",</w:t>
        <w:br/>
        <w:t xml:space="preserve">        "customFieldValue": "已支付"</w:t>
        <w:br/>
        <w:t xml:space="preserve">    },</w:t>
        <w:br/>
        <w:t xml:space="preserve">    {</w:t>
        <w:br/>
        <w:t xml:space="preserve">        "viewerId": "viewerId2",</w:t>
        <w:br/>
        <w:t xml:space="preserve">        "customFieldId": "PAY_ORDER",</w:t>
        <w:br/>
        <w:t xml:space="preserve">        "customFieldValue": "未支付"</w:t>
        <w:br/>
        <w:t xml:space="preserve">    }</w:t>
        <w:br/>
        <w:t>]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自定义字段数据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新增自定义字段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createLabelTest()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"https://api.polyv.net/live/v4/user/custom-field/viewer-value/save";</w:t>
        <w:br/>
        <w:t xml:space="preserve">    String viewerId = "viewerId";</w:t>
        <w:br/>
        <w:t xml:space="preserve">    String customFieldId = "PAY_STATUS";</w:t>
        <w:br/>
        <w:t xml:space="preserve">    String customFieldValue = "已支付";</w:t>
        <w:br/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Map&lt;String, Object&gt; customFieldMap = new HashMap&lt;&gt;();</w:t>
        <w:br/>
        <w:t xml:space="preserve">    customFieldMap.put("viewerId", viewerId);</w:t>
        <w:br/>
        <w:t xml:space="preserve">    customFieldMap.put("customFieldId", customFieldId);</w:t>
        <w:br/>
        <w:t xml:space="preserve">    customFieldMap.put("customFieldValue", customFieldValue);</w:t>
        <w:br/>
        <w:t xml:space="preserve">    List customFields = Collections.singletonList(customFieldMap);</w:t>
        <w:br/>
        <w:br/>
        <w:t xml:space="preserve">    url = HttpUtil.appendUrl(url, requestMap);</w:t>
        <w:br/>
        <w:t xml:space="preserve">    String response = HttpUtil.postJsonBody(url, JSON.toJSONString(customFields), null);</w:t>
        <w:br/>
        <w:br/>
        <w:t xml:space="preserve">    log.info("测试同步观众自定义信息结果：{}",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观众自定义信息同步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