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集团账号使用频道号获取外部授权秘钥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1、集团账号通过频道号查询频道外部授权观看的secretKey</w:t>
        <w:br/>
        <w:t>2、仅支持查询当前集团账号及其分账号下的频道</w:t>
        <w:br/>
        <w:t>3、频道需要已开启外部授权观看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http://api.polyv.net/live/v4/group/channel/external-auth-key/get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1、接口同时支持HTTP、HTTPS，建议使用HTTPS确保接口安全，接口调用有频率限制，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3、appSecret仅用于生成签名，不需要作为请求参数传输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4、接口结果存在约60秒服务端缓存，修改频道外部授权观看配置后，建议等待缓存刷新后再次查询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频道号，必须大于0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http://api.polyv.net/live/v4/group/channel/external-auth-key/get?appId=g8dtv537aq&amp;timestamp=1710000000000&amp;channelId=123456&amp;sign=YOUR_UPPERCASE_MD5_SIGN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频道外部授权观看密钥信息【详见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频道外部授权观看的secretKey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点击下载源代码，下载后加入到自己的源码工程中即可。测试用例中的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br/>
        <w:t>/**</w:t>
        <w:br/>
        <w:t xml:space="preserve"> * 通过频道号获取外部授权频道secretKey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groupChannelExternalAuthKeyTest() throws IOException, NoSuchAlgorithmException {</w:t>
        <w:br/>
        <w:t xml:space="preserve">    //公共参数，填写自己的实际参数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"http://api.polyv.net/live/v4/group/channel/external-auth-key/get";</w:t>
        <w:br/>
        <w:t xml:space="preserve">    String channelId = "123456";</w:t>
        <w:br/>
        <w:br/>
        <w:t xml:space="preserve">    //http调用逻辑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log.info("测试通过频道号获取外部授权频道secretKey成功：{}",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"xxxxxxxxxxxxxxxxxxxxxxxxxxxxxxxx",</w:t>
        <w:br/>
        <w:t xml:space="preserve">    "data": {</w:t>
        <w:br/>
        <w:t xml:space="preserve">        "channelId": 123456,</w:t>
        <w:br/>
        <w:t xml:space="preserve">        "secretKey": "**********"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"xxxxxxxxxxxxxxxxxxxxxxxxxxxxxxxx",</w:t>
        <w:br/>
        <w:t xml:space="preserve">    "data": null,</w:t>
        <w:br/>
        <w:t xml:space="preserve">    "error": {</w:t>
        <w:br/>
        <w:t xml:space="preserve">        "code": 1097,</w:t>
        <w:br/>
        <w:t xml:space="preserve">        "desc": "非法的频道ID"</w:t>
        <w:br/>
        <w:t xml:space="preserve">    },</w:t>
        <w:br/>
        <w:t xml:space="preserve">    "success": false</w:t>
        <w:br/>
        <w:t>}</w:t>
      </w:r>
    </w:p>
    <w:p>
      <w:pPr>
        <w:pStyle w:val="Heading2"/>
      </w:pPr>
      <w:r>
        <w:t>错误码说明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channelId不能为空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未传channelId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channelId必须大于0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channelId小于或等于0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sign校验失败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频道不存在，或频道不属于当前集团账号及其分账号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1169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频道未开启外部授权观看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频道未开启外部授权观看，或未配置可用的外部授权secretKey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 is required.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未传appId</w:t>
            </w:r>
          </w:p>
        </w:tc>
      </w:tr>
    </w:tbl>
    <w:p>
      <w:pPr>
        <w:spacing w:after="40"/>
      </w:pPr>
    </w:p>
    <w:p>
      <w:pPr>
        <w:pStyle w:val="Heading2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1、该接口只返回外部授权观看配置中的secretKey；频道未开启外部授权观看时，不返回其他观看限制配置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2、非当前集团账号及其分账号下的频道统一返回“非法的频道ID”，不会返回频道归属信息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3、secretKey属于敏感信息，建议仅在服务端使用和存储，不要输出到前端页面、客户端代码或公开日志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集团账号使用频道号获取外部授权秘钥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