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1、修改频道设置</w:t>
        <w:br/>
        <w:t>2、（channelId, 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2、研讨会（seminar）场景不支持修改：直播观看模板（template）、无延时直播开关（pureRtcEnabled）、连麦人数（linkMicLimit）、最大同时在线人数（maxViewer）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3、旧版后台频道（场景为未定义 newScene：undefined）不支持修改：直播观看模板（template）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密码，长度6~16位，需同时包含数字与字母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主持人密码，频道场景为研讨会有效，长度6~16位，需同时包含数字与字母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参会人密码，频道场景为研讨会有效，长度6~16位，需同时包含数字与字母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直播观看模板三分屏-横屏：ppt三分屏-竖屏：portrait_ppt纯视频-横屏：alone纯视频-竖屏：portrait_alone纯视频-极速-横屏：topclass纯视频-极速-竖屏：portrait_topclass旧版后台频道（场景为未定义 newScene：undefined）不支持修改 研讨会（seminar）场景不支持修改场景为三分屏（scene：ppt）可修改值：ppt、portrait_ppt场景为纯视频（scene：alone）可修改值：alone、portrait_alone场景为大班课（scene：topclass）可修改值：topclass、portrait_topclass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无延时直播开关Y：开启N：关闭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连麦人数，范围：0-16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最大同时在线人数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resetStartTime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清空开始时间, Y是、N否 (当为Y时startTime字段需要为空或者不传)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直播开始时间，13位毫秒级时间戳，需大于当前时间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直播结束时间，13位毫秒级时间戳，需大于直播开始时间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resetEndTime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清空结束时间, Y是、N否 (当为Y时endTime字段需要为空或者不传)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上传频道所有装修图片素材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clientAloneTemplateBackgroundUrl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客户端模版背景图URL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liveCdnBackgroundUrl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视频混流背景图URL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smallClassSizeLimit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小班课班型，仅直播场景是小班课时必填，可选值：1，6，12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isRecord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小班课录制开关，仅直播场景是小班课时有效，Y：开启，N：关闭，不传则默认关闭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h5LowLatencyFlvEnabled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手机H5观看页低延迟开关，Y表示开启，N表示关闭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http://api.polyv.net/live/v4/channel/update?appId=frlr1zazn3&amp;sign=B02AEC5A3EA38F7F0506E07E3DC88DB7&amp;channelId=3630700&amp;timestamp=1670551295592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"name": "部门宣讲",</w:t>
        <w:br/>
        <w:t xml:space="preserve">    "publisher": "张三",</w:t>
        <w:br/>
        <w:t xml:space="preserve">    "password": "mycAfnC9mkK3lsFc",</w:t>
        <w:br/>
        <w:t xml:space="preserve">    "template": "portrait_ppt",</w:t>
        <w:br/>
        <w:t xml:space="preserve">    "pureRtcEnabled": "Y",</w:t>
        <w:br/>
        <w:t xml:space="preserve">    "linkMicLimit": "16"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成功或失败均返回null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 final Logger log = LoggerFactory.getLogger(getClass());</w:t>
        <w:br/>
        <w:t>/**</w:t>
        <w:br/>
        <w:t xml:space="preserve"> * 修改频道设置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updateChannelTest()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"http://api.polyv.net/live/v4/channel/update";</w:t>
        <w:br/>
        <w:t xml:space="preserve">    String channelId = "3630700";</w:t>
        <w:br/>
        <w:t xml:space="preserve">    String name = "部门宣讲";</w:t>
        <w:br/>
        <w:t xml:space="preserve">    String password = "mycAfnC9mkK3lsFc";</w:t>
        <w:br/>
        <w:t xml:space="preserve">    String publisher = "张三";</w:t>
        <w:br/>
        <w:t xml:space="preserve">    String template = "portrait_ppt";</w:t>
        <w:br/>
        <w:t xml:space="preserve">    String pureRtcEnabled = "Y";</w:t>
        <w:br/>
        <w:t xml:space="preserve">    String linkMicLimit = "16";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jsonMap.put("name", name);</w:t>
        <w:br/>
        <w:t xml:space="preserve">    jsonMap.put("password", password);</w:t>
        <w:br/>
        <w:t xml:space="preserve">    jsonMap.put("publisher", publisher);</w:t>
        <w:br/>
        <w:t xml:space="preserve">    jsonMap.put("template", template);</w:t>
        <w:br/>
        <w:t xml:space="preserve">    jsonMap.put("pureRtcEnabled", pureRtcEnabled);</w:t>
        <w:br/>
        <w:t xml:space="preserve">    jsonMap.put("linkMicLimit", linkMicLimit);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log.info("测试修改频道设置成功：{}",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"dc7ae621ef8e4f4a8e4976833f1dbbd4.69.16309852981551185",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"4081dbac03e6441e8bdd301d8feee5a2.117.16360829141876029",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