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查询频道商品配置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1、查询频道商品配置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https://api.polyv.net/live/v4/channel/product/push/rule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https://api.polyv.net/live/v4/channel/product/push/rule?appId=frlr1zazn3&amp;sign=4049473DAEBBEFF778DABD1A25E3409B&amp;channelId=2779045&amp;timestamp=1642732753732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请求失败时为空，请求成功时为商品设置信息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productExplainEnabled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商品讲解开关(Y-开，N-关)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productExplainingAutoPushAndSticky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商品讲解中自动推送和置顶开关(Y-开，N-关)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productPushRule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推送规则(smallCard-小卡片，bigCard-大卡片，chooseCard-推送时选择)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productListSortType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频道商品库列表排序(ASC-升序, DESC-降序[默认])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productTagSortType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商品标签排序方式(DEFAULT-默认排序,CUSTOM-自定义排序)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productHotEffectEnabled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商品热卖特效开关(Y-开，N-关)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normalProductHotEffectTips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普通商品热卖提示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jobProductHotEffectTips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职位商品热卖提示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financeProductHotEffectTips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金融商品热卖提示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pushingProduct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推送中的商品【详见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ChannelProductPushingStatusVO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productTagSortOrderIds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商品关联标签列表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productTagSortOrderIdNames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商品关联标签名称列表</w:t>
            </w:r>
          </w:p>
        </w:tc>
      </w:tr>
    </w:tbl>
    <w:p>
      <w:pPr>
        <w:spacing w:after="40"/>
      </w:pPr>
    </w:p>
    <w:p>
      <w:pPr>
        <w:pStyle w:val="Heading3"/>
      </w:pPr>
      <w:r>
        <w:t>ChannelProductPushingStatusVO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pushRule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推送规则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查询频道商品设置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testGetProductSetting()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"https://api.polyv.net/live/v4/channel/product/push/rule";</w:t>
        <w:br/>
        <w:t xml:space="preserve">    String channelId = "2779045";</w:t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log.info("测试查询频道商品配置，返回值：{}",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"9bedc2b44dcc4fdb8db8352905a17993.71.17270604205500043",</w:t>
        <w:br/>
        <w:t xml:space="preserve">    "data": {</w:t>
        <w:br/>
        <w:t xml:space="preserve">        "productPushRule": "smallCard",</w:t>
        <w:br/>
        <w:t xml:space="preserve">        "productHotEffectEnabled": "Y",</w:t>
        <w:br/>
        <w:t xml:space="preserve">        "normalProductHotEffectTips": "热卖中",</w:t>
        <w:br/>
        <w:t xml:space="preserve">        "jobProductHotEffectTips": "投送中",</w:t>
        <w:br/>
        <w:t xml:space="preserve">        "financeProductHotEffectTips": "选购中"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查询频道商品配置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