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删除分组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1、删除分组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http://api.polyv.net/live/v4/channel/lottery-viewer-group/whitelist/delete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http://api.polyv.net/live/v4/channel/lottery-viewer-group/whitelist/create?appId=frlr1zazn3&amp;timestamp=1665629374000&amp;sign=6CFA3141718E1AF0155889EEA2988206&amp;channelId=4619012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"id": 2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删除分组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groupDelete()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"http://api.polyv.net/live/v4/channel/lottery-viewer-group/whitelist/delete";</w:t>
        <w:br/>
        <w:t xml:space="preserve">    //业务参数</w:t>
        <w:br/>
        <w:t xml:space="preserve">    Integer channelId = 5004544;</w:t>
        <w:br/>
        <w:t xml:space="preserve">    Long&gt; id = 1L;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jsonMap.put("id", id);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log.info("测试删除分组结果：{}",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"b4e039dd-b5a7-4497-8568-cd4fe2aa673c",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删除分组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