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查询黑名单观众列表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1、查询黑名单观众列表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http://api.polyv.net/live/v4/channel/lottery-viewer-list/blacklist/list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http://api.polyv.net/live/v4/channel/lottery-viewer-list/blacklist/list?appId=frlr1zazn3&amp;timestamp=1665629374000&amp;sign=6CFA3141718E1AF0155889EEA2988206&amp;channelId=2974342&amp;pageNumber=1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Group字段说明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Group响应描述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黑名单观众列表查询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blacklistPage()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Integer channelId = 4990862;</w:t>
        <w:br/>
        <w:t xml:space="preserve">        Integer pageSize = 10;</w:t>
        <w:br/>
        <w:t xml:space="preserve">        Integer pageNumber = 1;</w:t>
        <w:br/>
        <w:t xml:space="preserve">        //业务参数</w:t>
        <w:br/>
        <w:t xml:space="preserve">        String url = "http://api.polyv.net/live/v4/channel/lottery-viewer-list/blacklist/list";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channelId);</w:t>
        <w:br/>
        <w:t xml:space="preserve">        requestMap.put("pageSize", pageSize);</w:t>
        <w:br/>
        <w:t xml:space="preserve">        requestMap.put("pageNumber", pageNumber);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log.info("测试黑名单观众列表查询成功：{}", response);</w:t>
        <w:br/>
        <w:t xml:space="preserve">    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"ee6a80a9-67d3-4b68-bbaa-ff2e8dcec91c",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"id": 439701,</w:t>
        <w:br/>
        <w:t xml:space="preserve">                "groupId": 677,</w:t>
        <w:br/>
        <w:t xml:space="preserve">                "viewerId": "3",</w:t>
        <w:br/>
        <w:t xml:space="preserve">                "createTime": 1725516423000</w:t>
        <w:br/>
        <w:t xml:space="preserve">            },</w:t>
        <w:br/>
        <w:t xml:space="preserve">            {</w:t>
        <w:br/>
        <w:t xml:space="preserve">                "id": 439702,</w:t>
        <w:br/>
        <w:t xml:space="preserve">                "groupId": 677,</w:t>
        <w:br/>
        <w:t xml:space="preserve">                "viewerId": "4",</w:t>
        <w:br/>
        <w:t xml:space="preserve">                "createTime": 1725516592000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查询黑名单观众列表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