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重置分账号应用密匙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1、重置分账号应用密匙</w:t>
        <w:br/>
        <w:t>2、（timestamp, appId, sign）签名参数需通过url传递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http://api.polyv.net/live/v4/group/user/secret/reset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3、应用密匙重置5分钟后生效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http://api.polyv.net/live/v4/group/user/secret/reset?appId=ga1ayl6dh2&amp;timestamp=1661443279000&amp;sign=FD154894135E713FC2D0D64B2B33E72E&amp;email=paasgrouptestpre01@polyv.net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重置后的应用Secret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LoggerFactory.getLogger(GroupTestLive.class);</w:t>
        <w:br/>
        <w:t>/**</w:t>
        <w:br/>
        <w:t xml:space="preserve"> * 重置分账号应用密匙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groupSecretResetTest()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"http://api.polyv.net/live/v4/group/user/secret/reset";</w:t>
        <w:br/>
        <w:t xml:space="preserve">    String email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requestMap.put("email", email);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t xml:space="preserve">    log.info("测试重置分账号应用密匙成功：{}",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"6c8c2d016ace4366a0d8fe2ff632ba28.72.16614432795402597",</w:t>
        <w:br/>
        <w:t xml:space="preserve">    "data": {</w:t>
        <w:br/>
        <w:t xml:space="preserve">        "appId": "gcx4zavev0",</w:t>
        <w:br/>
        <w:t xml:space="preserve">        "appSecret": "50bxxxxxxxxxxxx68157635",</w:t>
        <w:br/>
        <w:t xml:space="preserve">        "userId": "eaf4fead20"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重置分账号应用密匙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