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腾讯云政企直播下单接口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1、该接口接收用户购买信息，通知保利威工作人员，由工作人员线下开通账号。</w:t>
        <w:br/>
        <w:t>2、（timestamp, appId, signatureNonce）参与sign签名，并和sign一起通过url传递，请求体参数不参与签名，通过post请求体传递【请设置请求头contentType:application/json】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http://api.polyv.net/live/v4/root/order/create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2、基础服务、增值服务至少包含一项，否则会返回异常；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3、一次性校验参数signatureNonce，用于防止网络重放攻击；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企业级appId，由保利威提供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签名，其中appSecret为企业级appSecret，由保利威提供，为32位大写的MD5值【详见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腾讯账号识别码，最大长度30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订单号，订单号重复将抛出异常，error.code=35002，最大长度70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客户邮箱，最大长度30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客户手机号，长度11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客户姓名，长度30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basicService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基础服务【详见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BasicService参数描述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】，基础服务、增值服务至少包含一项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premiumService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增值服务【详见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PremiumService参数描述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】，基础服务、增值服务至少包含一项</w:t>
            </w:r>
          </w:p>
        </w:tc>
      </w:tr>
    </w:tbl>
    <w:p>
      <w:pPr>
        <w:spacing w:after="40"/>
      </w:pPr>
    </w:p>
    <w:p>
      <w:pPr>
        <w:pStyle w:val="Heading3"/>
      </w:pPr>
      <w:r>
        <w:t>BasicService参数描述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基础服务类型【详见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基础服务类型说明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】，standard：标准版；enterprise：企业版；flagship：旗舰版；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续费时长，单位：年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3"/>
      </w:pPr>
      <w:r>
        <w:t>PremiumService参数描述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增值服务类型【详见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增值服务类型说明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premium_package：增值扩容包，单位：个；group_account：集团账号，单位：年；quality_analysis：品质分析，单位：年；live_transfer：直播转推，单位：次；link_mic_time：云直播连麦，单位：分钟；playback_store：回放存储，单位：GB；playback_flow：回放流量，单位：GB；channel_number：频道个数，单位：个；live_time：直播分钟数，单位：分钟；monitoring_time：导播台分钟数，单位：分钟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续费数量</w:t>
            </w:r>
          </w:p>
        </w:tc>
      </w:tr>
    </w:tbl>
    <w:p>
      <w:pPr>
        <w:spacing w:after="40"/>
      </w:pPr>
    </w:p>
    <w:p>
      <w:pPr>
        <w:pStyle w:val="Heading3"/>
      </w:pPr>
      <w:r>
        <w:t>基础服务类型说明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类型代码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服务类型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standard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标准版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直播系统产品平台，包含100万分钟（1年有效），200个频道号直播系统产品平台，包含100万分钟（1年有效），200个频道号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enterprise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250万分钟，一年有效期，500个频道号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flagship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旗舰版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500万分钟，一年有效期，1000个频道号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</w:t>
            </w:r>
          </w:p>
        </w:tc>
      </w:tr>
    </w:tbl>
    <w:p>
      <w:pPr>
        <w:spacing w:after="40"/>
      </w:pPr>
    </w:p>
    <w:p>
      <w:pPr>
        <w:pStyle w:val="Heading3"/>
      </w:pPr>
      <w:r>
        <w:t>增值服务类型说明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类型代码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服务类型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premium_package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增值扩容包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直播系统产品平台，包含100万分钟（1年有效），200个频道号直播系统产品平台，包含100万分钟（1年有效），200个频道号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group_account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集团账号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集团帐号可以创建多个分帐号，并可对这些分帐号分配或回收分钟数、流量和空间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quality_analysis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品质分析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从雷达图中，从上方逆时针分别显示4个指标：直播观看热情、直播回看情况、观看专注程度、观看互动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live_transfer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直播转推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保利威开播后，可以通过多路转推服务，支持将本地直播推流到第三方平台（如：凤凰网、bilibili、微信视频号、爱奇艺）进行推广，扩大直播的宣传度和影响力。同时往多个平台转推直播内容，一般用于多平台推广，达到更好的直播传播效果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link_mic_time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云直播连麦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即远程直播连麦，主讲与观众可进行实时音视频连麦，零延时互动，最多可支持17人连麦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playback_store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回放存储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空间：指直播回放的视频转存到点播的视频大小，按年度计费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playback_flow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流量：播放回放视频所产生的流量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channel_number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指直播房间号，可以重复开多场直播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直播分钟数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用户可观看直播的时长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monitoring_time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导播台可预览直播画面，支持多画面切换、延时直播，一方面可随需切换视频信号，另一方面也为直播活动的意外情况做足备案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分钟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http://api.polyv.net/live/v4/root/order/create?appId=frlr1zazn3&amp;sign=E3F501CFEF5FCCF2DF9BFDCE9C91F48C&amp;timestamp=1629445373947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"orderId":"20999126-2c9d-4d3b-9438-c2945161d252",</w:t>
        <w:br/>
        <w:t xml:space="preserve">    "email":"admin@polyv.net",</w:t>
        <w:br/>
        <w:t xml:space="preserve">    "mobile":"18888888888",</w:t>
        <w:br/>
        <w:t xml:space="preserve">    "contact":"张三",</w:t>
        <w:br/>
        <w:t xml:space="preserve">    "basicService":{</w:t>
        <w:br/>
        <w:t xml:space="preserve">        "type":"flagship",</w:t>
        <w:br/>
        <w:t xml:space="preserve">        "number":1</w:t>
        <w:br/>
        <w:t xml:space="preserve">    },</w:t>
        <w:br/>
        <w:t xml:space="preserve">    "premiumService":[</w:t>
        <w:br/>
        <w:t xml:space="preserve">        {</w:t>
        <w:br/>
        <w:t xml:space="preserve">            "type":"",</w:t>
        <w:br/>
        <w:t xml:space="preserve">            "number":""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请求响应对象，成功返回true，失败返回false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"847f0716fa76461baf8979aaa4415dc3.67.16342672396023837",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腾讯云政企直播下单接口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