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直播播放器外嵌后台统计参数发送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播放器使用多终端代码在页面外嵌的时候，由于没有添加用户ID或用户昵称，导致后台观看日志统计中缺少用户ID或用户昵称区分学员信息。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若添加以下参数则可以解决上述问题。</w:t>
      </w:r>
    </w:p>
    <w:p>
      <w:pPr>
        <w:pStyle w:val="Heading2"/>
      </w:pPr>
      <w:r>
        <w:t>一、播放器外嵌添加参数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src="https://player.polyv.net/livescript/liveplayer.js"&gt;&lt;/script&gt;</w:t>
        <w:br/>
        <w:t>&lt;div id='player'&gt;&lt;/div&gt;</w:t>
        <w:br/>
        <w:br/>
        <w:t>&lt;script type="text/javascript"&gt;</w:t>
        <w:br/>
        <w:br/>
        <w:t>var player = polyvObject('#player').livePlayer({</w:t>
        <w:br/>
        <w:t xml:space="preserve">    'width:'498',</w:t>
        <w:br/>
        <w:t xml:space="preserve">    'height':'409',</w:t>
        <w:br/>
        <w:t xml:space="preserve">    'uid':'e3wx706i3v',</w:t>
        <w:br/>
        <w:t xml:space="preserve">    'vid':'102236',</w:t>
        <w:br/>
        <w:t xml:space="preserve">    'param1':'1505212490999',</w:t>
        <w:br/>
        <w:t xml:space="preserve">    'param2':'广州观众/27915'</w:t>
        <w:br/>
        <w:t>});</w:t>
        <w:br/>
        <w:t>&lt;/script&gt;</w:t>
        <w:br/>
      </w:r>
    </w:p>
    <w:p>
      <w:pPr>
        <w:pStyle w:val="Heading2"/>
      </w:pPr>
      <w:r>
        <w:t>选项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播放器设置宽度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播放器设置高度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</w:tbl>
    <w:p>
      <w:pPr>
        <w:spacing w:after="40"/>
      </w:pPr>
    </w:p>
    <w:p>
      <w:pPr>
        <w:pStyle w:val="Heading2"/>
      </w:pPr>
      <w:r>
        <w:t>二、直播后台统计数据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759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ba81334f393c1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7598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直播播放器外嵌后台统计参数发送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